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73AC7" w14:textId="77777777" w:rsidR="00B36E59" w:rsidRDefault="00B36E59" w:rsidP="00BF24A9">
      <w:pPr>
        <w:spacing w:line="276" w:lineRule="auto"/>
        <w:jc w:val="both"/>
        <w:rPr>
          <w:rFonts w:ascii="Arial" w:hAnsi="Arial" w:cs="Arial"/>
          <w:sz w:val="20"/>
          <w:szCs w:val="20"/>
        </w:rPr>
      </w:pPr>
    </w:p>
    <w:p w14:paraId="4E86CC71" w14:textId="77777777" w:rsidR="004C314D" w:rsidRDefault="004C314D" w:rsidP="00885E1D">
      <w:pPr>
        <w:tabs>
          <w:tab w:val="left" w:pos="851"/>
        </w:tabs>
        <w:spacing w:line="276" w:lineRule="auto"/>
        <w:rPr>
          <w:rFonts w:ascii="Arial" w:hAnsi="Arial" w:cs="Arial"/>
          <w:sz w:val="20"/>
        </w:rPr>
      </w:pPr>
    </w:p>
    <w:p w14:paraId="245DF779" w14:textId="03B8B2BD" w:rsidR="00030FC4" w:rsidRPr="002D7181" w:rsidRDefault="004C314D" w:rsidP="00030FC4">
      <w:pPr>
        <w:widowControl w:val="0"/>
        <w:spacing w:line="260" w:lineRule="exact"/>
        <w:rPr>
          <w:rFonts w:ascii="Arial" w:hAnsi="Arial" w:cs="Arial"/>
          <w:b/>
          <w:sz w:val="20"/>
        </w:rPr>
      </w:pPr>
      <w:bookmarkStart w:id="0" w:name="_Hlk17206695"/>
      <w:r w:rsidRPr="002D7181">
        <w:rPr>
          <w:rFonts w:ascii="Arial" w:hAnsi="Arial" w:cs="Arial"/>
          <w:sz w:val="20"/>
          <w:szCs w:val="20"/>
        </w:rPr>
        <w:t xml:space="preserve">Številka: </w:t>
      </w:r>
      <w:r w:rsidR="006D4A57" w:rsidRPr="002D7181">
        <w:rPr>
          <w:rFonts w:ascii="Arial" w:hAnsi="Arial" w:cs="Arial"/>
          <w:sz w:val="20"/>
        </w:rPr>
        <w:t>0609-</w:t>
      </w:r>
      <w:r w:rsidR="00A901A0" w:rsidRPr="002D7181">
        <w:rPr>
          <w:rFonts w:ascii="Arial" w:hAnsi="Arial" w:cs="Arial"/>
          <w:sz w:val="20"/>
        </w:rPr>
        <w:t>93</w:t>
      </w:r>
      <w:r w:rsidR="006D4A57" w:rsidRPr="002D7181">
        <w:rPr>
          <w:rFonts w:ascii="Arial" w:hAnsi="Arial" w:cs="Arial"/>
          <w:sz w:val="20"/>
        </w:rPr>
        <w:t>/202</w:t>
      </w:r>
      <w:r w:rsidR="00C55B8F" w:rsidRPr="002D7181">
        <w:rPr>
          <w:rFonts w:ascii="Arial" w:hAnsi="Arial" w:cs="Arial"/>
          <w:sz w:val="20"/>
        </w:rPr>
        <w:t>5</w:t>
      </w:r>
      <w:r w:rsidR="006D4A57" w:rsidRPr="002D7181">
        <w:rPr>
          <w:rFonts w:ascii="Arial" w:hAnsi="Arial" w:cs="Arial"/>
          <w:sz w:val="20"/>
        </w:rPr>
        <w:t>/</w:t>
      </w:r>
      <w:r w:rsidR="00A901A0" w:rsidRPr="002D7181">
        <w:rPr>
          <w:rFonts w:ascii="Arial" w:hAnsi="Arial" w:cs="Arial"/>
          <w:sz w:val="20"/>
        </w:rPr>
        <w:t>1</w:t>
      </w:r>
      <w:r w:rsidR="001355F9">
        <w:rPr>
          <w:rFonts w:ascii="Arial" w:hAnsi="Arial" w:cs="Arial"/>
          <w:sz w:val="20"/>
        </w:rPr>
        <w:t>5</w:t>
      </w:r>
    </w:p>
    <w:p w14:paraId="43EBB06D" w14:textId="3D0622CA" w:rsidR="004C314D" w:rsidRPr="00703DEE" w:rsidRDefault="00030FC4" w:rsidP="00030FC4">
      <w:pPr>
        <w:spacing w:line="260" w:lineRule="exact"/>
        <w:jc w:val="both"/>
        <w:rPr>
          <w:rFonts w:ascii="Arial" w:hAnsi="Arial" w:cs="Arial"/>
          <w:sz w:val="20"/>
          <w:szCs w:val="20"/>
        </w:rPr>
      </w:pPr>
      <w:r w:rsidRPr="00E72F4F">
        <w:rPr>
          <w:rFonts w:ascii="Arial" w:hAnsi="Arial" w:cs="Arial"/>
          <w:sz w:val="20"/>
          <w:szCs w:val="20"/>
        </w:rPr>
        <w:t xml:space="preserve">Datum:   </w:t>
      </w:r>
      <w:r w:rsidR="002D7181" w:rsidRPr="00E72F4F">
        <w:rPr>
          <w:rFonts w:ascii="Arial" w:hAnsi="Arial" w:cs="Arial"/>
          <w:sz w:val="20"/>
          <w:szCs w:val="20"/>
        </w:rPr>
        <w:t>6. 1</w:t>
      </w:r>
      <w:r w:rsidR="00A901A0" w:rsidRPr="00E72F4F">
        <w:rPr>
          <w:rFonts w:ascii="Arial" w:hAnsi="Arial" w:cs="Arial"/>
          <w:sz w:val="20"/>
          <w:szCs w:val="20"/>
        </w:rPr>
        <w:t>.</w:t>
      </w:r>
      <w:r w:rsidR="006D4A57" w:rsidRPr="00E72F4F">
        <w:rPr>
          <w:rFonts w:ascii="Arial" w:hAnsi="Arial" w:cs="Arial"/>
          <w:sz w:val="20"/>
          <w:szCs w:val="20"/>
        </w:rPr>
        <w:t xml:space="preserve"> 202</w:t>
      </w:r>
      <w:r w:rsidR="002D7181" w:rsidRPr="00E72F4F">
        <w:rPr>
          <w:rFonts w:ascii="Arial" w:hAnsi="Arial" w:cs="Arial"/>
          <w:sz w:val="20"/>
          <w:szCs w:val="20"/>
        </w:rPr>
        <w:t>6</w:t>
      </w:r>
    </w:p>
    <w:p w14:paraId="43DC2CC6" w14:textId="77777777" w:rsidR="003C7F22" w:rsidRDefault="003C7F22" w:rsidP="004C314D">
      <w:pPr>
        <w:tabs>
          <w:tab w:val="left" w:pos="900"/>
        </w:tabs>
        <w:spacing w:line="260" w:lineRule="exact"/>
        <w:jc w:val="both"/>
        <w:rPr>
          <w:rFonts w:ascii="Arial" w:hAnsi="Arial" w:cs="Arial"/>
          <w:sz w:val="20"/>
          <w:szCs w:val="20"/>
        </w:rPr>
      </w:pPr>
    </w:p>
    <w:p w14:paraId="72648C59" w14:textId="50EAC1D0" w:rsidR="003C7F22" w:rsidRDefault="003C7F22" w:rsidP="00815373">
      <w:pPr>
        <w:widowControl w:val="0"/>
        <w:tabs>
          <w:tab w:val="left" w:pos="709"/>
        </w:tabs>
        <w:spacing w:line="260" w:lineRule="exact"/>
        <w:jc w:val="both"/>
        <w:rPr>
          <w:rFonts w:ascii="Arial" w:hAnsi="Arial" w:cs="Arial"/>
          <w:sz w:val="20"/>
          <w:szCs w:val="20"/>
        </w:rPr>
      </w:pPr>
      <w:r w:rsidRPr="00864A4E">
        <w:rPr>
          <w:rFonts w:ascii="Arial" w:hAnsi="Arial" w:cs="Arial"/>
          <w:sz w:val="20"/>
          <w:szCs w:val="20"/>
        </w:rPr>
        <w:t>Informacijski pooblaščenec (v nadaljevanju: prekrškovni organ) izdaja po pooblaš</w:t>
      </w:r>
      <w:r>
        <w:rPr>
          <w:rFonts w:ascii="Arial" w:hAnsi="Arial" w:cs="Arial"/>
          <w:sz w:val="20"/>
          <w:szCs w:val="20"/>
        </w:rPr>
        <w:t xml:space="preserve">čeni uradni osebi </w:t>
      </w:r>
      <w:r w:rsidR="00583C05">
        <w:rPr>
          <w:rFonts w:ascii="Arial" w:hAnsi="Arial" w:cs="Arial"/>
          <w:sz w:val="20"/>
          <w:szCs w:val="20"/>
        </w:rPr>
        <w:t>…</w:t>
      </w:r>
      <w:r w:rsidR="00354BF3">
        <w:rPr>
          <w:rFonts w:ascii="Arial" w:hAnsi="Arial" w:cs="Arial"/>
          <w:sz w:val="20"/>
          <w:szCs w:val="20"/>
        </w:rPr>
        <w:t>, državni nadzornici</w:t>
      </w:r>
      <w:r w:rsidRPr="00864A4E">
        <w:rPr>
          <w:rFonts w:ascii="Arial" w:hAnsi="Arial" w:cs="Arial"/>
          <w:sz w:val="20"/>
          <w:szCs w:val="20"/>
        </w:rPr>
        <w:t xml:space="preserve"> za varstvo osebnih podatkov, po uradni dolžnosti na podlagi drugega odstavka 51. člena in 46. člena Zakona o prekrških (</w:t>
      </w:r>
      <w:r w:rsidR="006D4A57" w:rsidRPr="006D4A57">
        <w:rPr>
          <w:rFonts w:ascii="Arial" w:hAnsi="Arial" w:cs="Arial"/>
          <w:bCs/>
          <w:sz w:val="20"/>
          <w:szCs w:val="20"/>
          <w:shd w:val="clear" w:color="auto" w:fill="FFFFFF"/>
        </w:rPr>
        <w:t>Uradni list RS, št. 29/11 – uradno prečiščeno besedilo, 21/13, 111/13, 74/14 – odl. US, 92/14 – odl. US, 32/16, 15/17 – odl. US, 73/19 – odl. US, 175/20 – ZIUOPDVE, 5/21 – odl. US in 38/24</w:t>
      </w:r>
      <w:r w:rsidRPr="00864A4E">
        <w:rPr>
          <w:rFonts w:ascii="Arial" w:hAnsi="Arial" w:cs="Arial"/>
          <w:sz w:val="20"/>
          <w:szCs w:val="20"/>
          <w:lang w:eastAsia="ar-SA"/>
        </w:rPr>
        <w:t>; v nadaljevanju: ZP-1</w:t>
      </w:r>
      <w:r w:rsidRPr="00864A4E">
        <w:rPr>
          <w:rFonts w:ascii="Arial" w:hAnsi="Arial" w:cs="Arial"/>
          <w:sz w:val="20"/>
          <w:szCs w:val="20"/>
        </w:rPr>
        <w:t xml:space="preserve">), ter 2. in 8. člena Zakona o Informacijskem pooblaščencu (Uradni list RS, št. 113/05 in 51/07 – ZUstS-A; </w:t>
      </w:r>
      <w:r w:rsidRPr="00864A4E">
        <w:rPr>
          <w:rFonts w:ascii="Arial" w:hAnsi="Arial" w:cs="Arial"/>
          <w:sz w:val="20"/>
          <w:szCs w:val="20"/>
          <w:lang w:eastAsia="ar-SA"/>
        </w:rPr>
        <w:t>v nadaljevanju: ZInfP</w:t>
      </w:r>
      <w:r w:rsidRPr="00864A4E">
        <w:rPr>
          <w:rFonts w:ascii="Arial" w:hAnsi="Arial" w:cs="Arial"/>
          <w:sz w:val="20"/>
          <w:szCs w:val="20"/>
        </w:rPr>
        <w:t xml:space="preserve">), v postopku o prekršku zoper </w:t>
      </w:r>
      <w:r w:rsidR="00583C05">
        <w:rPr>
          <w:rFonts w:ascii="Arial" w:hAnsi="Arial" w:cs="Arial"/>
          <w:b/>
          <w:bCs/>
          <w:sz w:val="20"/>
          <w:szCs w:val="20"/>
        </w:rPr>
        <w:t>…</w:t>
      </w:r>
      <w:r w:rsidR="005F1882" w:rsidRPr="005F1882">
        <w:rPr>
          <w:rFonts w:ascii="Arial" w:hAnsi="Arial" w:cs="Arial"/>
          <w:b/>
          <w:spacing w:val="-3"/>
          <w:sz w:val="20"/>
          <w:szCs w:val="20"/>
        </w:rPr>
        <w:t xml:space="preserve"> </w:t>
      </w:r>
      <w:r>
        <w:rPr>
          <w:rFonts w:ascii="Arial" w:hAnsi="Arial" w:cs="Arial"/>
          <w:spacing w:val="-3"/>
          <w:sz w:val="20"/>
          <w:szCs w:val="20"/>
        </w:rPr>
        <w:t xml:space="preserve">(matična številka: </w:t>
      </w:r>
      <w:r w:rsidR="00583C05">
        <w:rPr>
          <w:rFonts w:ascii="Arial" w:hAnsi="Arial" w:cs="Arial"/>
          <w:bCs/>
          <w:spacing w:val="-3"/>
          <w:sz w:val="20"/>
          <w:szCs w:val="20"/>
        </w:rPr>
        <w:t>…</w:t>
      </w:r>
      <w:r>
        <w:rPr>
          <w:rFonts w:ascii="Arial" w:hAnsi="Arial" w:cs="Arial"/>
          <w:b/>
          <w:bCs/>
          <w:spacing w:val="-3"/>
          <w:sz w:val="20"/>
          <w:szCs w:val="20"/>
        </w:rPr>
        <w:t>;</w:t>
      </w:r>
      <w:r>
        <w:rPr>
          <w:rFonts w:ascii="Arial" w:hAnsi="Arial" w:cs="Arial"/>
          <w:spacing w:val="-3"/>
          <w:sz w:val="20"/>
          <w:szCs w:val="20"/>
        </w:rPr>
        <w:t xml:space="preserve"> v nadaljevanju: </w:t>
      </w:r>
      <w:r w:rsidR="00583C05">
        <w:rPr>
          <w:rFonts w:ascii="Arial" w:hAnsi="Arial" w:cs="Arial"/>
          <w:spacing w:val="-3"/>
          <w:sz w:val="20"/>
          <w:szCs w:val="20"/>
        </w:rPr>
        <w:t>…</w:t>
      </w:r>
      <w:r>
        <w:rPr>
          <w:rFonts w:ascii="Arial" w:hAnsi="Arial" w:cs="Arial"/>
          <w:spacing w:val="-3"/>
          <w:sz w:val="20"/>
          <w:szCs w:val="20"/>
        </w:rPr>
        <w:t>)</w:t>
      </w:r>
      <w:r w:rsidR="0066415E">
        <w:rPr>
          <w:rFonts w:ascii="Arial" w:hAnsi="Arial" w:cs="Arial"/>
          <w:spacing w:val="-3"/>
          <w:sz w:val="20"/>
          <w:szCs w:val="20"/>
        </w:rPr>
        <w:t xml:space="preserve">, ki jo v postopku kot pooblaščenka zastopa </w:t>
      </w:r>
      <w:r w:rsidR="00583C05">
        <w:rPr>
          <w:rFonts w:ascii="Arial" w:hAnsi="Arial" w:cs="Arial"/>
          <w:sz w:val="20"/>
        </w:rPr>
        <w:t>…</w:t>
      </w:r>
      <w:r>
        <w:rPr>
          <w:rFonts w:ascii="Arial" w:hAnsi="Arial" w:cs="Arial"/>
          <w:sz w:val="20"/>
          <w:szCs w:val="20"/>
        </w:rPr>
        <w:t xml:space="preserve">, </w:t>
      </w:r>
      <w:r w:rsidRPr="00864A4E">
        <w:rPr>
          <w:rFonts w:ascii="Arial" w:hAnsi="Arial" w:cs="Arial"/>
          <w:sz w:val="20"/>
          <w:szCs w:val="20"/>
        </w:rPr>
        <w:t xml:space="preserve">zaradi </w:t>
      </w:r>
      <w:r w:rsidR="00DE048D">
        <w:rPr>
          <w:rFonts w:ascii="Arial" w:hAnsi="Arial" w:cs="Arial"/>
          <w:sz w:val="20"/>
          <w:szCs w:val="20"/>
        </w:rPr>
        <w:t>prekrška</w:t>
      </w:r>
      <w:r w:rsidRPr="00864A4E">
        <w:rPr>
          <w:rFonts w:ascii="Arial" w:hAnsi="Arial" w:cs="Arial"/>
          <w:sz w:val="20"/>
          <w:szCs w:val="20"/>
        </w:rPr>
        <w:t xml:space="preserve"> po </w:t>
      </w:r>
      <w:r w:rsidR="00815373" w:rsidRPr="00815373">
        <w:rPr>
          <w:rFonts w:ascii="Arial" w:hAnsi="Arial" w:cs="Arial"/>
          <w:sz w:val="20"/>
          <w:szCs w:val="20"/>
        </w:rPr>
        <w:t>prvem odstavku 95. člena Zakona o varstvu osebnih podatkov (Uradni list RS, št. 163/22 in 40/25 – ZInfV-1, v nadaljevanju: ZVOP-2)</w:t>
      </w:r>
      <w:r w:rsidR="00815373">
        <w:rPr>
          <w:rFonts w:ascii="Arial" w:hAnsi="Arial" w:cs="Arial"/>
          <w:sz w:val="20"/>
          <w:szCs w:val="20"/>
        </w:rPr>
        <w:t xml:space="preserve"> </w:t>
      </w:r>
      <w:r w:rsidR="00815373" w:rsidRPr="00815373">
        <w:rPr>
          <w:rFonts w:ascii="Arial" w:hAnsi="Arial" w:cs="Arial"/>
          <w:sz w:val="20"/>
          <w:szCs w:val="20"/>
        </w:rPr>
        <w:t>v povezavi z a) točko petega odstavka 83. člena Uredb</w:t>
      </w:r>
      <w:r w:rsidR="0094697B">
        <w:rPr>
          <w:rFonts w:ascii="Arial" w:hAnsi="Arial" w:cs="Arial"/>
          <w:sz w:val="20"/>
          <w:szCs w:val="20"/>
        </w:rPr>
        <w:t>e</w:t>
      </w:r>
      <w:r w:rsidR="00815373" w:rsidRPr="00815373">
        <w:rPr>
          <w:rFonts w:ascii="Arial" w:hAnsi="Arial" w:cs="Arial"/>
          <w:sz w:val="20"/>
          <w:szCs w:val="20"/>
        </w:rPr>
        <w:t xml:space="preserve"> (EU) 2016/679 Evropskega parlamenta in Sveta z dne 27. aprila 2016 o varstvu posameznikov pri obdelavi osebnih podatkov in o prostem pretoku takih podatkov ter o razveljavitvi Direktive 95/46/ES (Splošna uredba o varstvu osebnih podatkov, v nadaljevanju: Splošna uredba)</w:t>
      </w:r>
      <w:r w:rsidR="00815373">
        <w:rPr>
          <w:rFonts w:ascii="Arial" w:hAnsi="Arial" w:cs="Arial"/>
          <w:sz w:val="20"/>
          <w:szCs w:val="20"/>
        </w:rPr>
        <w:t xml:space="preserve"> </w:t>
      </w:r>
      <w:r w:rsidRPr="00864A4E">
        <w:rPr>
          <w:rFonts w:ascii="Arial" w:hAnsi="Arial" w:cs="Arial"/>
          <w:sz w:val="20"/>
          <w:szCs w:val="20"/>
        </w:rPr>
        <w:t>naslednjo</w:t>
      </w:r>
    </w:p>
    <w:p w14:paraId="16691CF5" w14:textId="77777777" w:rsidR="003C7F22" w:rsidRDefault="003C7F22" w:rsidP="003C7F2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spacing w:val="-3"/>
          <w:sz w:val="20"/>
          <w:szCs w:val="20"/>
        </w:rPr>
      </w:pPr>
    </w:p>
    <w:p w14:paraId="5988A8C3" w14:textId="77777777" w:rsidR="003C7F22" w:rsidRPr="00E52E7F" w:rsidRDefault="003C7F22" w:rsidP="003C7F22">
      <w:pPr>
        <w:widowControl w:val="0"/>
        <w:tabs>
          <w:tab w:val="left" w:pos="709"/>
        </w:tabs>
        <w:spacing w:line="260" w:lineRule="exact"/>
        <w:jc w:val="both"/>
        <w:rPr>
          <w:rFonts w:ascii="Arial" w:hAnsi="Arial" w:cs="Arial"/>
          <w:sz w:val="20"/>
          <w:szCs w:val="20"/>
        </w:rPr>
      </w:pPr>
    </w:p>
    <w:p w14:paraId="6ABF1ECC" w14:textId="77777777" w:rsidR="004C314D" w:rsidRPr="00703DEE" w:rsidRDefault="004C314D" w:rsidP="004C314D">
      <w:pPr>
        <w:pStyle w:val="Telobesedila"/>
        <w:spacing w:line="260" w:lineRule="exact"/>
        <w:rPr>
          <w:rFonts w:ascii="Arial" w:hAnsi="Arial" w:cs="Arial"/>
          <w:sz w:val="20"/>
          <w:szCs w:val="20"/>
        </w:rPr>
      </w:pPr>
    </w:p>
    <w:p w14:paraId="410D6FC5" w14:textId="77777777" w:rsidR="004C314D" w:rsidRDefault="004C314D" w:rsidP="004C314D">
      <w:pPr>
        <w:tabs>
          <w:tab w:val="left" w:pos="900"/>
        </w:tabs>
        <w:spacing w:line="260" w:lineRule="exact"/>
        <w:jc w:val="center"/>
        <w:rPr>
          <w:rFonts w:ascii="Arial" w:hAnsi="Arial" w:cs="Arial"/>
          <w:b/>
        </w:rPr>
      </w:pPr>
      <w:r w:rsidRPr="00703DEE">
        <w:rPr>
          <w:rFonts w:ascii="Arial" w:hAnsi="Arial" w:cs="Arial"/>
          <w:b/>
        </w:rPr>
        <w:t>ODLOČBO O PREKRŠKU</w:t>
      </w:r>
    </w:p>
    <w:p w14:paraId="3B85B57A" w14:textId="77777777" w:rsidR="009E7ED7" w:rsidRPr="00703DEE" w:rsidRDefault="009E7ED7" w:rsidP="004C314D">
      <w:pPr>
        <w:tabs>
          <w:tab w:val="left" w:pos="900"/>
        </w:tabs>
        <w:spacing w:line="260" w:lineRule="exact"/>
        <w:jc w:val="center"/>
        <w:rPr>
          <w:rFonts w:ascii="Arial" w:hAnsi="Arial" w:cs="Arial"/>
          <w:b/>
        </w:rPr>
      </w:pPr>
    </w:p>
    <w:p w14:paraId="138FEC27" w14:textId="77777777" w:rsidR="004C314D" w:rsidRPr="00703DEE" w:rsidRDefault="004C314D" w:rsidP="004C314D">
      <w:pPr>
        <w:tabs>
          <w:tab w:val="left" w:pos="900"/>
        </w:tabs>
        <w:spacing w:line="260" w:lineRule="exact"/>
        <w:jc w:val="both"/>
        <w:rPr>
          <w:rFonts w:ascii="Arial" w:hAnsi="Arial" w:cs="Arial"/>
          <w:b/>
          <w:sz w:val="20"/>
          <w:szCs w:val="20"/>
        </w:rPr>
      </w:pPr>
    </w:p>
    <w:p w14:paraId="13635E0D" w14:textId="2AC87103" w:rsidR="00AE45DD" w:rsidRPr="00E87EB7" w:rsidRDefault="00C65469" w:rsidP="00E87EB7">
      <w:pPr>
        <w:tabs>
          <w:tab w:val="left" w:pos="900"/>
        </w:tabs>
        <w:spacing w:line="260" w:lineRule="exact"/>
        <w:jc w:val="both"/>
        <w:rPr>
          <w:rFonts w:ascii="Arial" w:hAnsi="Arial" w:cs="Arial"/>
          <w:b/>
          <w:sz w:val="20"/>
          <w:szCs w:val="20"/>
        </w:rPr>
      </w:pPr>
      <w:r>
        <w:rPr>
          <w:rFonts w:ascii="Arial" w:hAnsi="Arial" w:cs="Arial"/>
          <w:b/>
          <w:sz w:val="20"/>
          <w:szCs w:val="20"/>
        </w:rPr>
        <w:t>Kršitelj</w:t>
      </w:r>
      <w:r w:rsidR="004C314D" w:rsidRPr="00703DEE">
        <w:rPr>
          <w:rFonts w:ascii="Arial" w:hAnsi="Arial" w:cs="Arial"/>
          <w:b/>
          <w:sz w:val="20"/>
          <w:szCs w:val="20"/>
        </w:rPr>
        <w:t>:</w:t>
      </w:r>
      <w:r w:rsidR="00E87EB7">
        <w:rPr>
          <w:rFonts w:ascii="Arial" w:hAnsi="Arial" w:cs="Arial"/>
          <w:b/>
          <w:sz w:val="20"/>
          <w:szCs w:val="20"/>
        </w:rPr>
        <w:t xml:space="preserve"> </w:t>
      </w:r>
      <w:r w:rsidR="00815373" w:rsidRPr="00815373">
        <w:rPr>
          <w:rFonts w:ascii="Arial" w:hAnsi="Arial" w:cs="Arial"/>
          <w:bCs/>
          <w:sz w:val="20"/>
          <w:szCs w:val="20"/>
        </w:rPr>
        <w:t>posameznik, ki samostojno opravlja dejavnost</w:t>
      </w:r>
      <w:r w:rsidR="00815373" w:rsidRPr="00815373">
        <w:rPr>
          <w:rFonts w:ascii="Arial" w:hAnsi="Arial" w:cs="Arial"/>
          <w:b/>
          <w:sz w:val="20"/>
          <w:szCs w:val="20"/>
        </w:rPr>
        <w:t xml:space="preserve"> </w:t>
      </w:r>
      <w:r w:rsidR="00583C05">
        <w:rPr>
          <w:rFonts w:ascii="Arial" w:hAnsi="Arial" w:cs="Arial"/>
          <w:sz w:val="20"/>
        </w:rPr>
        <w:t>….</w:t>
      </w:r>
      <w:r w:rsidR="00BE5F19" w:rsidRPr="00F467C8">
        <w:rPr>
          <w:rFonts w:ascii="Arial" w:hAnsi="Arial" w:cs="Arial"/>
          <w:sz w:val="20"/>
          <w:szCs w:val="20"/>
        </w:rPr>
        <w:t>,</w:t>
      </w:r>
      <w:r w:rsidR="00B4394F">
        <w:rPr>
          <w:rFonts w:ascii="Arial" w:hAnsi="Arial" w:cs="Arial"/>
          <w:sz w:val="20"/>
          <w:szCs w:val="20"/>
        </w:rPr>
        <w:t xml:space="preserve"> </w:t>
      </w:r>
      <w:r w:rsidR="00F02B40">
        <w:rPr>
          <w:rFonts w:ascii="Arial" w:hAnsi="Arial" w:cs="Arial"/>
          <w:sz w:val="20"/>
          <w:szCs w:val="20"/>
        </w:rPr>
        <w:t>je</w:t>
      </w:r>
      <w:r w:rsidR="00AE45DD">
        <w:rPr>
          <w:rFonts w:ascii="Arial" w:hAnsi="Arial" w:cs="Arial"/>
          <w:sz w:val="20"/>
          <w:szCs w:val="20"/>
        </w:rPr>
        <w:t xml:space="preserve"> odgovor</w:t>
      </w:r>
      <w:r w:rsidR="00815373">
        <w:rPr>
          <w:rFonts w:ascii="Arial" w:hAnsi="Arial" w:cs="Arial"/>
          <w:sz w:val="20"/>
          <w:szCs w:val="20"/>
        </w:rPr>
        <w:t>na</w:t>
      </w:r>
    </w:p>
    <w:p w14:paraId="661BCFF1" w14:textId="77777777" w:rsidR="00037D65" w:rsidRDefault="00037D65" w:rsidP="00AE45DD">
      <w:pPr>
        <w:tabs>
          <w:tab w:val="left" w:pos="900"/>
        </w:tabs>
        <w:spacing w:line="260" w:lineRule="exact"/>
        <w:jc w:val="both"/>
        <w:rPr>
          <w:rFonts w:ascii="Arial" w:hAnsi="Arial" w:cs="Arial"/>
          <w:bCs/>
          <w:sz w:val="20"/>
          <w:szCs w:val="20"/>
        </w:rPr>
      </w:pPr>
    </w:p>
    <w:p w14:paraId="54054BBB" w14:textId="256B5BED" w:rsidR="006104CA" w:rsidRPr="006349FF" w:rsidRDefault="006104CA" w:rsidP="006104CA">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rPr>
          <w:rFonts w:ascii="Arial" w:hAnsi="Arial" w:cs="Arial"/>
          <w:b/>
          <w:spacing w:val="-3"/>
          <w:sz w:val="20"/>
          <w:szCs w:val="20"/>
        </w:rPr>
      </w:pPr>
      <w:r>
        <w:rPr>
          <w:rFonts w:ascii="Arial" w:hAnsi="Arial" w:cs="Arial"/>
          <w:b/>
          <w:spacing w:val="-3"/>
          <w:sz w:val="20"/>
          <w:szCs w:val="20"/>
        </w:rPr>
        <w:t xml:space="preserve">                                                                              </w:t>
      </w:r>
      <w:r w:rsidRPr="006349FF">
        <w:rPr>
          <w:rFonts w:ascii="Arial" w:hAnsi="Arial" w:cs="Arial"/>
          <w:b/>
          <w:spacing w:val="-3"/>
          <w:sz w:val="20"/>
          <w:szCs w:val="20"/>
        </w:rPr>
        <w:t xml:space="preserve">za </w:t>
      </w:r>
      <w:r w:rsidR="00DE048D">
        <w:rPr>
          <w:rFonts w:ascii="Arial" w:hAnsi="Arial" w:cs="Arial"/>
          <w:b/>
          <w:spacing w:val="-3"/>
          <w:sz w:val="20"/>
          <w:szCs w:val="20"/>
        </w:rPr>
        <w:t>prekršek</w:t>
      </w:r>
    </w:p>
    <w:p w14:paraId="6C8F56A9" w14:textId="77777777" w:rsidR="00815373" w:rsidRPr="00815373" w:rsidRDefault="00815373" w:rsidP="00815373">
      <w:pPr>
        <w:widowControl w:val="0"/>
        <w:tabs>
          <w:tab w:val="left" w:pos="567"/>
        </w:tabs>
        <w:spacing w:line="264" w:lineRule="auto"/>
        <w:jc w:val="center"/>
        <w:rPr>
          <w:rFonts w:ascii="Arial" w:hAnsi="Arial" w:cs="Arial"/>
          <w:b/>
          <w:spacing w:val="-3"/>
          <w:sz w:val="20"/>
          <w:szCs w:val="20"/>
          <w:lang w:val="pl-PL"/>
        </w:rPr>
      </w:pPr>
      <w:r w:rsidRPr="00815373">
        <w:rPr>
          <w:rFonts w:ascii="Arial" w:hAnsi="Arial" w:cs="Arial"/>
          <w:b/>
          <w:spacing w:val="-3"/>
          <w:sz w:val="20"/>
          <w:szCs w:val="20"/>
          <w:lang w:val="pl-PL"/>
        </w:rPr>
        <w:t>po prvem odstavku 95. člena ZVOP-2</w:t>
      </w:r>
    </w:p>
    <w:p w14:paraId="6A373673" w14:textId="51FC8469" w:rsidR="006104CA" w:rsidRPr="006349FF" w:rsidRDefault="00815373" w:rsidP="00815373">
      <w:pPr>
        <w:widowControl w:val="0"/>
        <w:tabs>
          <w:tab w:val="left" w:pos="567"/>
        </w:tabs>
        <w:spacing w:line="264" w:lineRule="auto"/>
        <w:jc w:val="center"/>
        <w:rPr>
          <w:rFonts w:ascii="Arial" w:hAnsi="Arial" w:cs="Arial"/>
          <w:b/>
          <w:sz w:val="20"/>
          <w:szCs w:val="20"/>
        </w:rPr>
      </w:pPr>
      <w:r w:rsidRPr="00815373">
        <w:rPr>
          <w:rFonts w:ascii="Arial" w:hAnsi="Arial" w:cs="Arial"/>
          <w:b/>
          <w:spacing w:val="-3"/>
          <w:sz w:val="20"/>
          <w:szCs w:val="20"/>
          <w:lang w:val="pl-PL"/>
        </w:rPr>
        <w:t>v povezavi z a) točko petega odstavka 83. člena Splošne uredbe</w:t>
      </w:r>
      <w:r w:rsidR="006104CA" w:rsidRPr="006349FF">
        <w:rPr>
          <w:rFonts w:ascii="Arial" w:hAnsi="Arial" w:cs="Arial"/>
          <w:b/>
          <w:sz w:val="20"/>
          <w:szCs w:val="20"/>
        </w:rPr>
        <w:t xml:space="preserve">, </w:t>
      </w:r>
    </w:p>
    <w:p w14:paraId="6330BABC" w14:textId="77777777" w:rsidR="006104CA" w:rsidRPr="006349FF" w:rsidRDefault="006104CA" w:rsidP="006104C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bCs/>
          <w:sz w:val="20"/>
          <w:szCs w:val="20"/>
        </w:rPr>
      </w:pPr>
    </w:p>
    <w:p w14:paraId="0C5FB6FB" w14:textId="1EA54AF7" w:rsidR="00815373" w:rsidRPr="00815373" w:rsidRDefault="00815373" w:rsidP="0081537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bCs/>
          <w:sz w:val="20"/>
          <w:szCs w:val="20"/>
        </w:rPr>
      </w:pPr>
      <w:r w:rsidRPr="00815373">
        <w:rPr>
          <w:rFonts w:ascii="Arial" w:hAnsi="Arial" w:cs="Arial"/>
          <w:bCs/>
          <w:sz w:val="20"/>
          <w:szCs w:val="20"/>
        </w:rPr>
        <w:t xml:space="preserve">ki </w:t>
      </w:r>
      <w:r>
        <w:rPr>
          <w:rFonts w:ascii="Arial" w:hAnsi="Arial" w:cs="Arial"/>
          <w:bCs/>
          <w:sz w:val="20"/>
          <w:szCs w:val="20"/>
        </w:rPr>
        <w:t>ga je</w:t>
      </w:r>
      <w:r w:rsidRPr="00815373">
        <w:rPr>
          <w:rFonts w:ascii="Arial" w:hAnsi="Arial" w:cs="Arial"/>
          <w:bCs/>
          <w:sz w:val="20"/>
          <w:szCs w:val="20"/>
        </w:rPr>
        <w:t xml:space="preserve"> pri samostojnem opravljanju dejavnosti kot </w:t>
      </w:r>
      <w:r w:rsidR="00583C05">
        <w:rPr>
          <w:rFonts w:ascii="Arial" w:hAnsi="Arial" w:cs="Arial"/>
          <w:bCs/>
          <w:sz w:val="20"/>
          <w:szCs w:val="20"/>
        </w:rPr>
        <w:t>…</w:t>
      </w:r>
      <w:r w:rsidRPr="00815373">
        <w:rPr>
          <w:rFonts w:ascii="Arial" w:hAnsi="Arial" w:cs="Arial"/>
          <w:bCs/>
          <w:sz w:val="20"/>
          <w:szCs w:val="20"/>
        </w:rPr>
        <w:t xml:space="preserve">, matična številka </w:t>
      </w:r>
      <w:r w:rsidR="00583C05">
        <w:rPr>
          <w:rFonts w:ascii="Arial" w:hAnsi="Arial" w:cs="Arial"/>
          <w:bCs/>
          <w:sz w:val="20"/>
          <w:szCs w:val="20"/>
        </w:rPr>
        <w:t>…</w:t>
      </w:r>
      <w:r w:rsidRPr="00815373">
        <w:rPr>
          <w:rFonts w:ascii="Arial" w:hAnsi="Arial" w:cs="Arial"/>
          <w:bCs/>
          <w:sz w:val="20"/>
          <w:szCs w:val="20"/>
        </w:rPr>
        <w:t xml:space="preserve"> storil</w:t>
      </w:r>
      <w:r>
        <w:rPr>
          <w:rFonts w:ascii="Arial" w:hAnsi="Arial" w:cs="Arial"/>
          <w:bCs/>
          <w:sz w:val="20"/>
          <w:szCs w:val="20"/>
        </w:rPr>
        <w:t>a</w:t>
      </w:r>
      <w:r w:rsidRPr="00815373">
        <w:rPr>
          <w:rFonts w:ascii="Arial" w:hAnsi="Arial" w:cs="Arial"/>
          <w:bCs/>
          <w:sz w:val="20"/>
          <w:szCs w:val="20"/>
        </w:rPr>
        <w:t xml:space="preserve"> sam</w:t>
      </w:r>
      <w:r>
        <w:rPr>
          <w:rFonts w:ascii="Arial" w:hAnsi="Arial" w:cs="Arial"/>
          <w:bCs/>
          <w:sz w:val="20"/>
          <w:szCs w:val="20"/>
        </w:rPr>
        <w:t>a</w:t>
      </w:r>
      <w:r w:rsidRPr="00815373">
        <w:rPr>
          <w:rFonts w:ascii="Arial" w:hAnsi="Arial" w:cs="Arial"/>
          <w:bCs/>
          <w:sz w:val="20"/>
          <w:szCs w:val="20"/>
        </w:rPr>
        <w:t xml:space="preserve"> s tem, da </w:t>
      </w:r>
      <w:r>
        <w:rPr>
          <w:rFonts w:ascii="Arial" w:hAnsi="Arial" w:cs="Arial"/>
          <w:bCs/>
          <w:sz w:val="20"/>
          <w:szCs w:val="20"/>
        </w:rPr>
        <w:t>je</w:t>
      </w:r>
      <w:r w:rsidRPr="00815373">
        <w:rPr>
          <w:rFonts w:ascii="Arial" w:hAnsi="Arial" w:cs="Arial"/>
          <w:bCs/>
          <w:sz w:val="20"/>
          <w:szCs w:val="20"/>
        </w:rPr>
        <w:t xml:space="preserve"> dne </w:t>
      </w:r>
      <w:r w:rsidR="00583C05">
        <w:rPr>
          <w:rFonts w:ascii="Arial" w:hAnsi="Arial" w:cs="Arial"/>
          <w:bCs/>
          <w:sz w:val="20"/>
          <w:szCs w:val="20"/>
        </w:rPr>
        <w:t>..</w:t>
      </w:r>
      <w:r w:rsidRPr="00815373">
        <w:rPr>
          <w:rFonts w:ascii="Arial" w:hAnsi="Arial" w:cs="Arial"/>
          <w:bCs/>
          <w:sz w:val="20"/>
          <w:szCs w:val="20"/>
        </w:rPr>
        <w:t xml:space="preserve"> po elektronski pošti posredoval</w:t>
      </w:r>
      <w:r>
        <w:rPr>
          <w:rFonts w:ascii="Arial" w:hAnsi="Arial" w:cs="Arial"/>
          <w:bCs/>
          <w:sz w:val="20"/>
          <w:szCs w:val="20"/>
        </w:rPr>
        <w:t>a</w:t>
      </w:r>
      <w:r w:rsidRPr="00815373">
        <w:rPr>
          <w:rFonts w:ascii="Arial" w:hAnsi="Arial" w:cs="Arial"/>
          <w:bCs/>
          <w:sz w:val="20"/>
          <w:szCs w:val="20"/>
        </w:rPr>
        <w:t xml:space="preserve"> </w:t>
      </w:r>
      <w:r w:rsidR="00583C05">
        <w:rPr>
          <w:rFonts w:ascii="Arial" w:hAnsi="Arial" w:cs="Arial"/>
          <w:bCs/>
          <w:sz w:val="20"/>
          <w:szCs w:val="20"/>
        </w:rPr>
        <w:t>…</w:t>
      </w:r>
      <w:r w:rsidRPr="00815373">
        <w:rPr>
          <w:rFonts w:ascii="Arial" w:hAnsi="Arial" w:cs="Arial"/>
          <w:bCs/>
          <w:sz w:val="20"/>
          <w:szCs w:val="20"/>
        </w:rPr>
        <w:t xml:space="preserve"> z dne </w:t>
      </w:r>
      <w:r w:rsidR="00583C05">
        <w:rPr>
          <w:rFonts w:ascii="Arial" w:hAnsi="Arial" w:cs="Arial"/>
          <w:bCs/>
          <w:sz w:val="20"/>
          <w:szCs w:val="20"/>
        </w:rPr>
        <w:t>…</w:t>
      </w:r>
      <w:r w:rsidRPr="00815373">
        <w:rPr>
          <w:rFonts w:ascii="Arial" w:hAnsi="Arial" w:cs="Arial"/>
          <w:bCs/>
          <w:sz w:val="20"/>
          <w:szCs w:val="20"/>
        </w:rPr>
        <w:t xml:space="preserve"> v zadevi, ki se pri sodišču vodi pod opravilno številko </w:t>
      </w:r>
      <w:r w:rsidR="00583C05">
        <w:rPr>
          <w:rFonts w:ascii="Arial" w:hAnsi="Arial" w:cs="Arial"/>
          <w:bCs/>
          <w:sz w:val="20"/>
          <w:szCs w:val="20"/>
        </w:rPr>
        <w:t>…</w:t>
      </w:r>
      <w:r w:rsidRPr="00815373">
        <w:rPr>
          <w:rFonts w:ascii="Arial" w:hAnsi="Arial" w:cs="Arial"/>
          <w:bCs/>
          <w:sz w:val="20"/>
          <w:szCs w:val="20"/>
        </w:rPr>
        <w:t xml:space="preserve"> (v nadaljevanju: predmetna listina), na kateri so bili navedeni osebni podatki </w:t>
      </w:r>
      <w:r w:rsidR="00583C05">
        <w:rPr>
          <w:rFonts w:ascii="Arial" w:hAnsi="Arial" w:cs="Arial"/>
          <w:bCs/>
          <w:sz w:val="20"/>
          <w:szCs w:val="20"/>
        </w:rPr>
        <w:t>…</w:t>
      </w:r>
      <w:r w:rsidRPr="00815373">
        <w:rPr>
          <w:rFonts w:ascii="Arial" w:hAnsi="Arial" w:cs="Arial"/>
          <w:bCs/>
          <w:sz w:val="20"/>
          <w:szCs w:val="20"/>
        </w:rPr>
        <w:t xml:space="preserve"> </w:t>
      </w:r>
      <w:r>
        <w:rPr>
          <w:rFonts w:ascii="Arial" w:hAnsi="Arial" w:cs="Arial"/>
          <w:bCs/>
          <w:sz w:val="20"/>
          <w:szCs w:val="20"/>
        </w:rPr>
        <w:t xml:space="preserve">in sicer ime in priimek ter podatek o tem, da so oškodovanke </w:t>
      </w:r>
      <w:r w:rsidR="00583C05">
        <w:rPr>
          <w:rFonts w:ascii="Arial" w:hAnsi="Arial" w:cs="Arial"/>
          <w:bCs/>
          <w:sz w:val="20"/>
          <w:szCs w:val="20"/>
        </w:rPr>
        <w:t>…</w:t>
      </w:r>
      <w:r>
        <w:rPr>
          <w:rFonts w:ascii="Arial" w:hAnsi="Arial" w:cs="Arial"/>
          <w:bCs/>
          <w:sz w:val="20"/>
          <w:szCs w:val="20"/>
        </w:rPr>
        <w:t xml:space="preserve"> </w:t>
      </w:r>
      <w:r w:rsidRPr="00815373">
        <w:rPr>
          <w:rFonts w:ascii="Arial" w:hAnsi="Arial" w:cs="Arial"/>
          <w:bCs/>
          <w:sz w:val="20"/>
          <w:szCs w:val="20"/>
        </w:rPr>
        <w:t>(v nadaljevanju: zadevni osebni podatki)</w:t>
      </w:r>
      <w:r>
        <w:rPr>
          <w:rFonts w:ascii="Arial" w:hAnsi="Arial" w:cs="Arial"/>
          <w:bCs/>
          <w:sz w:val="20"/>
          <w:szCs w:val="20"/>
        </w:rPr>
        <w:t xml:space="preserve"> </w:t>
      </w:r>
      <w:r w:rsidRPr="00815373">
        <w:rPr>
          <w:rFonts w:ascii="Arial" w:hAnsi="Arial" w:cs="Arial"/>
          <w:bCs/>
          <w:sz w:val="20"/>
          <w:szCs w:val="20"/>
        </w:rPr>
        <w:t>prejemnikom (</w:t>
      </w:r>
      <w:r w:rsidR="000F3988">
        <w:rPr>
          <w:rFonts w:ascii="Arial" w:hAnsi="Arial" w:cs="Arial"/>
          <w:bCs/>
          <w:sz w:val="20"/>
          <w:szCs w:val="20"/>
        </w:rPr>
        <w:t>…</w:t>
      </w:r>
      <w:r w:rsidRPr="00815373">
        <w:rPr>
          <w:rFonts w:ascii="Arial" w:hAnsi="Arial" w:cs="Arial"/>
          <w:bCs/>
          <w:sz w:val="20"/>
          <w:szCs w:val="20"/>
        </w:rPr>
        <w:t xml:space="preserve"> in </w:t>
      </w:r>
      <w:r w:rsidR="000F3988">
        <w:rPr>
          <w:rFonts w:ascii="Arial" w:hAnsi="Arial" w:cs="Arial"/>
          <w:bCs/>
          <w:sz w:val="20"/>
          <w:szCs w:val="20"/>
        </w:rPr>
        <w:t>…</w:t>
      </w:r>
      <w:r w:rsidRPr="00815373">
        <w:rPr>
          <w:rFonts w:ascii="Arial" w:hAnsi="Arial" w:cs="Arial"/>
          <w:bCs/>
          <w:sz w:val="20"/>
          <w:szCs w:val="20"/>
        </w:rPr>
        <w:t xml:space="preserve">) na elektronska naslova </w:t>
      </w:r>
      <w:r w:rsidR="00583C05">
        <w:rPr>
          <w:rFonts w:ascii="Arial" w:hAnsi="Arial" w:cs="Arial"/>
          <w:bCs/>
          <w:sz w:val="20"/>
          <w:szCs w:val="20"/>
        </w:rPr>
        <w:t>….</w:t>
      </w:r>
      <w:r w:rsidRPr="00815373">
        <w:rPr>
          <w:rFonts w:ascii="Arial" w:hAnsi="Arial" w:cs="Arial"/>
          <w:bCs/>
          <w:sz w:val="20"/>
          <w:szCs w:val="20"/>
        </w:rPr>
        <w:t xml:space="preserve">, in </w:t>
      </w:r>
      <w:r w:rsidR="00583C05">
        <w:rPr>
          <w:rFonts w:ascii="Arial" w:hAnsi="Arial" w:cs="Arial"/>
          <w:bCs/>
          <w:sz w:val="20"/>
          <w:szCs w:val="20"/>
        </w:rPr>
        <w:t>….</w:t>
      </w:r>
      <w:r w:rsidRPr="00815373">
        <w:rPr>
          <w:rFonts w:ascii="Arial" w:hAnsi="Arial" w:cs="Arial"/>
          <w:bCs/>
          <w:sz w:val="20"/>
          <w:szCs w:val="20"/>
        </w:rPr>
        <w:t xml:space="preserve">; </w:t>
      </w:r>
      <w:r w:rsidR="00583C05">
        <w:rPr>
          <w:rFonts w:ascii="Arial" w:hAnsi="Arial" w:cs="Arial"/>
          <w:bCs/>
          <w:sz w:val="20"/>
          <w:szCs w:val="20"/>
        </w:rPr>
        <w:t>…</w:t>
      </w:r>
      <w:r w:rsidRPr="00815373">
        <w:rPr>
          <w:rFonts w:ascii="Arial" w:hAnsi="Arial" w:cs="Arial"/>
          <w:bCs/>
          <w:sz w:val="20"/>
          <w:szCs w:val="20"/>
        </w:rPr>
        <w:t xml:space="preserve">« (v nadaljevanju skupaj: neupravičeni prejemniki), čeprav zadevni osebni podatki niso bili relevantni za obravnavo prošnje za preložitev razpisanega naroka, ki je bil razpisan na </w:t>
      </w:r>
      <w:r w:rsidR="00583C05">
        <w:rPr>
          <w:rFonts w:ascii="Arial" w:hAnsi="Arial" w:cs="Arial"/>
          <w:bCs/>
          <w:sz w:val="20"/>
          <w:szCs w:val="20"/>
        </w:rPr>
        <w:t>…</w:t>
      </w:r>
      <w:r w:rsidRPr="00815373">
        <w:rPr>
          <w:rFonts w:ascii="Arial" w:hAnsi="Arial" w:cs="Arial"/>
          <w:bCs/>
          <w:sz w:val="20"/>
          <w:szCs w:val="20"/>
        </w:rPr>
        <w:t xml:space="preserve"> v zadevi </w:t>
      </w:r>
      <w:r w:rsidR="00583C05">
        <w:rPr>
          <w:rFonts w:ascii="Arial" w:hAnsi="Arial" w:cs="Arial"/>
          <w:bCs/>
          <w:sz w:val="20"/>
          <w:szCs w:val="20"/>
        </w:rPr>
        <w:t>…</w:t>
      </w:r>
      <w:r w:rsidRPr="00815373">
        <w:rPr>
          <w:rFonts w:ascii="Arial" w:hAnsi="Arial" w:cs="Arial"/>
          <w:bCs/>
          <w:sz w:val="20"/>
          <w:szCs w:val="20"/>
        </w:rPr>
        <w:t xml:space="preserve"> in hkrati niso bili omejeni na to, kar je bilo potrebno za presojo te prošnje, s čimer </w:t>
      </w:r>
      <w:r w:rsidR="006726AE">
        <w:rPr>
          <w:rFonts w:ascii="Arial" w:hAnsi="Arial" w:cs="Arial"/>
          <w:bCs/>
          <w:sz w:val="20"/>
          <w:szCs w:val="20"/>
        </w:rPr>
        <w:t>je</w:t>
      </w:r>
      <w:r w:rsidRPr="00815373">
        <w:rPr>
          <w:rFonts w:ascii="Arial" w:hAnsi="Arial" w:cs="Arial"/>
          <w:bCs/>
          <w:sz w:val="20"/>
          <w:szCs w:val="20"/>
        </w:rPr>
        <w:t xml:space="preserve"> kršil</w:t>
      </w:r>
      <w:r w:rsidR="006726AE">
        <w:rPr>
          <w:rFonts w:ascii="Arial" w:hAnsi="Arial" w:cs="Arial"/>
          <w:bCs/>
          <w:sz w:val="20"/>
          <w:szCs w:val="20"/>
        </w:rPr>
        <w:t>a</w:t>
      </w:r>
      <w:r w:rsidRPr="00815373">
        <w:rPr>
          <w:rFonts w:ascii="Arial" w:hAnsi="Arial" w:cs="Arial"/>
          <w:bCs/>
          <w:sz w:val="20"/>
          <w:szCs w:val="20"/>
        </w:rPr>
        <w:t xml:space="preserve"> temeljno načelo za obdelavo osebnih podatkov in sicer: </w:t>
      </w:r>
    </w:p>
    <w:p w14:paraId="4EFB6571" w14:textId="77777777" w:rsidR="00815373" w:rsidRPr="00815373" w:rsidRDefault="00815373" w:rsidP="0081537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bCs/>
          <w:sz w:val="20"/>
          <w:szCs w:val="20"/>
        </w:rPr>
      </w:pPr>
    </w:p>
    <w:p w14:paraId="1D5083E7" w14:textId="1D6F8AFA" w:rsidR="00815373" w:rsidRDefault="00815373" w:rsidP="0081537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bCs/>
          <w:sz w:val="20"/>
          <w:szCs w:val="20"/>
        </w:rPr>
      </w:pPr>
      <w:r w:rsidRPr="00815373">
        <w:rPr>
          <w:rFonts w:ascii="Arial" w:hAnsi="Arial" w:cs="Arial"/>
          <w:bCs/>
          <w:sz w:val="20"/>
          <w:szCs w:val="20"/>
        </w:rPr>
        <w:t>•</w:t>
      </w:r>
      <w:r w:rsidRPr="00815373">
        <w:rPr>
          <w:rFonts w:ascii="Arial" w:hAnsi="Arial" w:cs="Arial"/>
          <w:bCs/>
          <w:sz w:val="20"/>
          <w:szCs w:val="20"/>
        </w:rPr>
        <w:tab/>
        <w:t>načelo najmanjšega obsega podatkov, kot je določeno v točki (c) prvega odstavka 5. člena Splošne uredbe, ker obdelava (posredovanja) zadevnih osebnih podatkov navedenim prejemnikom ni bila relevantna in omejena na to, kar je bilo potrebno za namene, za katere so se osebni podatki obdelovali.</w:t>
      </w:r>
    </w:p>
    <w:p w14:paraId="34753CFF" w14:textId="77777777" w:rsidR="00C55B8F" w:rsidRDefault="00C55B8F" w:rsidP="00DE048D">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spacing w:val="-3"/>
          <w:sz w:val="20"/>
          <w:szCs w:val="20"/>
        </w:rPr>
      </w:pPr>
    </w:p>
    <w:p w14:paraId="7FA868B9" w14:textId="3E1B4AE4" w:rsidR="006104CA" w:rsidRDefault="00583C05" w:rsidP="006104C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bCs/>
          <w:sz w:val="20"/>
          <w:szCs w:val="20"/>
        </w:rPr>
      </w:pPr>
      <w:r>
        <w:rPr>
          <w:rFonts w:ascii="Arial" w:hAnsi="Arial" w:cs="Arial"/>
          <w:bCs/>
          <w:sz w:val="20"/>
          <w:szCs w:val="20"/>
        </w:rPr>
        <w:t>…</w:t>
      </w:r>
      <w:r w:rsidR="00C55B8F">
        <w:rPr>
          <w:rFonts w:ascii="Arial" w:hAnsi="Arial" w:cs="Arial"/>
          <w:bCs/>
          <w:sz w:val="20"/>
          <w:szCs w:val="20"/>
        </w:rPr>
        <w:t xml:space="preserve"> </w:t>
      </w:r>
      <w:r w:rsidR="006104CA" w:rsidRPr="00086E48">
        <w:rPr>
          <w:rFonts w:ascii="Arial" w:hAnsi="Arial" w:cs="Arial"/>
          <w:bCs/>
          <w:sz w:val="20"/>
          <w:szCs w:val="20"/>
        </w:rPr>
        <w:t>je opisan</w:t>
      </w:r>
      <w:r w:rsidR="002206C2" w:rsidRPr="00086E48">
        <w:rPr>
          <w:rFonts w:ascii="Arial" w:hAnsi="Arial" w:cs="Arial"/>
          <w:bCs/>
          <w:sz w:val="20"/>
          <w:szCs w:val="20"/>
        </w:rPr>
        <w:t>i</w:t>
      </w:r>
      <w:r w:rsidR="006104CA" w:rsidRPr="00086E48">
        <w:rPr>
          <w:rFonts w:ascii="Arial" w:hAnsi="Arial" w:cs="Arial"/>
          <w:bCs/>
          <w:sz w:val="20"/>
          <w:szCs w:val="20"/>
        </w:rPr>
        <w:t xml:space="preserve"> prekrš</w:t>
      </w:r>
      <w:r w:rsidR="002206C2" w:rsidRPr="00086E48">
        <w:rPr>
          <w:rFonts w:ascii="Arial" w:hAnsi="Arial" w:cs="Arial"/>
          <w:bCs/>
          <w:sz w:val="20"/>
          <w:szCs w:val="20"/>
        </w:rPr>
        <w:t>ek</w:t>
      </w:r>
      <w:r w:rsidR="006104CA" w:rsidRPr="00086E48">
        <w:rPr>
          <w:rFonts w:ascii="Arial" w:hAnsi="Arial" w:cs="Arial"/>
          <w:bCs/>
          <w:sz w:val="20"/>
          <w:szCs w:val="20"/>
        </w:rPr>
        <w:t xml:space="preserve"> storil</w:t>
      </w:r>
      <w:r w:rsidR="006726AE">
        <w:rPr>
          <w:rFonts w:ascii="Arial" w:hAnsi="Arial" w:cs="Arial"/>
          <w:bCs/>
          <w:sz w:val="20"/>
          <w:szCs w:val="20"/>
        </w:rPr>
        <w:t>a</w:t>
      </w:r>
      <w:r w:rsidR="006104CA" w:rsidRPr="00086E48">
        <w:rPr>
          <w:rFonts w:ascii="Arial" w:hAnsi="Arial" w:cs="Arial"/>
          <w:bCs/>
          <w:sz w:val="20"/>
          <w:szCs w:val="20"/>
        </w:rPr>
        <w:t xml:space="preserve"> sam</w:t>
      </w:r>
      <w:r w:rsidR="0094697B">
        <w:rPr>
          <w:rFonts w:ascii="Arial" w:hAnsi="Arial" w:cs="Arial"/>
          <w:bCs/>
          <w:sz w:val="20"/>
          <w:szCs w:val="20"/>
        </w:rPr>
        <w:t>a</w:t>
      </w:r>
      <w:r w:rsidR="006104CA" w:rsidRPr="00086E48">
        <w:rPr>
          <w:rFonts w:ascii="Arial" w:hAnsi="Arial" w:cs="Arial"/>
          <w:bCs/>
          <w:sz w:val="20"/>
          <w:szCs w:val="20"/>
        </w:rPr>
        <w:t xml:space="preserve"> in sicer pri </w:t>
      </w:r>
      <w:r w:rsidR="006726AE">
        <w:rPr>
          <w:rFonts w:ascii="Arial" w:hAnsi="Arial" w:cs="Arial"/>
          <w:bCs/>
          <w:sz w:val="20"/>
          <w:szCs w:val="20"/>
        </w:rPr>
        <w:t>samostojnem opravljanju dejavnosti</w:t>
      </w:r>
      <w:r w:rsidR="00477884">
        <w:rPr>
          <w:rFonts w:ascii="Arial" w:hAnsi="Arial" w:cs="Arial"/>
          <w:bCs/>
          <w:sz w:val="20"/>
          <w:szCs w:val="20"/>
        </w:rPr>
        <w:t xml:space="preserve"> </w:t>
      </w:r>
      <w:r w:rsidR="000F3988">
        <w:rPr>
          <w:rFonts w:ascii="Arial" w:hAnsi="Arial" w:cs="Arial"/>
          <w:bCs/>
          <w:sz w:val="20"/>
          <w:szCs w:val="20"/>
        </w:rPr>
        <w:t>…</w:t>
      </w:r>
      <w:r w:rsidR="006104CA" w:rsidRPr="00086E48">
        <w:rPr>
          <w:rFonts w:ascii="Arial" w:hAnsi="Arial" w:cs="Arial"/>
          <w:bCs/>
          <w:sz w:val="20"/>
          <w:szCs w:val="20"/>
        </w:rPr>
        <w:t>, zaradi česar za storjen</w:t>
      </w:r>
      <w:r w:rsidR="002206C2" w:rsidRPr="00086E48">
        <w:rPr>
          <w:rFonts w:ascii="Arial" w:hAnsi="Arial" w:cs="Arial"/>
          <w:bCs/>
          <w:sz w:val="20"/>
          <w:szCs w:val="20"/>
        </w:rPr>
        <w:t>i</w:t>
      </w:r>
      <w:r w:rsidR="006104CA" w:rsidRPr="00086E48">
        <w:rPr>
          <w:rFonts w:ascii="Arial" w:hAnsi="Arial" w:cs="Arial"/>
          <w:bCs/>
          <w:sz w:val="20"/>
          <w:szCs w:val="20"/>
        </w:rPr>
        <w:t xml:space="preserve"> prekrš</w:t>
      </w:r>
      <w:r w:rsidR="002206C2" w:rsidRPr="00086E48">
        <w:rPr>
          <w:rFonts w:ascii="Arial" w:hAnsi="Arial" w:cs="Arial"/>
          <w:bCs/>
          <w:sz w:val="20"/>
          <w:szCs w:val="20"/>
        </w:rPr>
        <w:t>ek</w:t>
      </w:r>
      <w:r w:rsidR="006104CA" w:rsidRPr="00086E48">
        <w:rPr>
          <w:rFonts w:ascii="Arial" w:hAnsi="Arial" w:cs="Arial"/>
          <w:bCs/>
          <w:sz w:val="20"/>
          <w:szCs w:val="20"/>
        </w:rPr>
        <w:t xml:space="preserve"> v skladu z drugim odstavkom 14.a člena ZP-1 odgovarja </w:t>
      </w:r>
      <w:r w:rsidR="00B23033" w:rsidRPr="00086E48">
        <w:rPr>
          <w:rFonts w:ascii="Arial" w:hAnsi="Arial" w:cs="Arial"/>
          <w:bCs/>
          <w:sz w:val="20"/>
          <w:szCs w:val="20"/>
        </w:rPr>
        <w:t xml:space="preserve">kot storilec </w:t>
      </w:r>
      <w:r w:rsidR="00A04A29" w:rsidRPr="00086E48">
        <w:rPr>
          <w:rFonts w:ascii="Arial" w:hAnsi="Arial" w:cs="Arial"/>
          <w:bCs/>
          <w:sz w:val="20"/>
          <w:szCs w:val="20"/>
        </w:rPr>
        <w:t>pod pogoji iz 9. člena ZP-1</w:t>
      </w:r>
      <w:r w:rsidR="006104CA" w:rsidRPr="00086E48">
        <w:rPr>
          <w:rFonts w:ascii="Arial" w:hAnsi="Arial" w:cs="Arial"/>
          <w:bCs/>
          <w:sz w:val="20"/>
          <w:szCs w:val="20"/>
        </w:rPr>
        <w:t>.</w:t>
      </w:r>
      <w:r w:rsidR="006104CA">
        <w:rPr>
          <w:rFonts w:ascii="Arial" w:hAnsi="Arial" w:cs="Arial"/>
          <w:bCs/>
          <w:sz w:val="20"/>
          <w:szCs w:val="20"/>
        </w:rPr>
        <w:t xml:space="preserve"> </w:t>
      </w:r>
    </w:p>
    <w:p w14:paraId="7AC67E09" w14:textId="3609BABF" w:rsidR="003F454A" w:rsidRDefault="003F454A" w:rsidP="0002779D">
      <w:pPr>
        <w:autoSpaceDE w:val="0"/>
        <w:spacing w:line="276" w:lineRule="auto"/>
        <w:jc w:val="both"/>
        <w:rPr>
          <w:rFonts w:eastAsia="Cambria"/>
        </w:rPr>
      </w:pPr>
    </w:p>
    <w:p w14:paraId="1DB22964" w14:textId="3D9FDD97" w:rsidR="006726AE" w:rsidRDefault="00EF771F" w:rsidP="000E4EEA">
      <w:pPr>
        <w:spacing w:line="240" w:lineRule="atLeast"/>
        <w:jc w:val="both"/>
        <w:rPr>
          <w:rFonts w:ascii="Arial" w:hAnsi="Arial" w:cs="Arial"/>
          <w:iCs/>
          <w:sz w:val="20"/>
          <w:szCs w:val="20"/>
        </w:rPr>
      </w:pPr>
      <w:r>
        <w:rPr>
          <w:rFonts w:ascii="Arial" w:hAnsi="Arial" w:cs="Arial"/>
          <w:iCs/>
          <w:sz w:val="20"/>
          <w:szCs w:val="20"/>
        </w:rPr>
        <w:t xml:space="preserve">Zaradi prenehanja </w:t>
      </w:r>
      <w:r w:rsidR="006726AE">
        <w:rPr>
          <w:rFonts w:ascii="Arial" w:hAnsi="Arial" w:cs="Arial"/>
          <w:iCs/>
          <w:sz w:val="20"/>
          <w:szCs w:val="20"/>
        </w:rPr>
        <w:t>opravljanja dejavnosti</w:t>
      </w:r>
      <w:r w:rsidR="00C55B8F">
        <w:rPr>
          <w:rFonts w:ascii="Arial" w:hAnsi="Arial" w:cs="Arial"/>
          <w:iCs/>
          <w:sz w:val="20"/>
          <w:szCs w:val="20"/>
        </w:rPr>
        <w:t xml:space="preserve"> </w:t>
      </w:r>
      <w:r>
        <w:rPr>
          <w:rFonts w:ascii="Arial" w:hAnsi="Arial" w:cs="Arial"/>
          <w:iCs/>
          <w:sz w:val="20"/>
          <w:szCs w:val="20"/>
        </w:rPr>
        <w:t xml:space="preserve">v statusni obliki </w:t>
      </w:r>
      <w:r w:rsidR="006726AE">
        <w:rPr>
          <w:rFonts w:ascii="Arial" w:hAnsi="Arial" w:cs="Arial"/>
          <w:iCs/>
          <w:sz w:val="20"/>
          <w:szCs w:val="20"/>
        </w:rPr>
        <w:t>posameznika, ki samostojno opravlja dejavnost</w:t>
      </w:r>
      <w:r>
        <w:rPr>
          <w:rFonts w:ascii="Arial" w:hAnsi="Arial" w:cs="Arial"/>
          <w:iCs/>
          <w:sz w:val="20"/>
          <w:szCs w:val="20"/>
        </w:rPr>
        <w:t xml:space="preserve">, </w:t>
      </w:r>
      <w:r w:rsidR="000A3B86">
        <w:rPr>
          <w:rFonts w:ascii="Arial" w:hAnsi="Arial" w:cs="Arial"/>
          <w:iCs/>
          <w:sz w:val="20"/>
          <w:szCs w:val="20"/>
        </w:rPr>
        <w:t xml:space="preserve">se </w:t>
      </w:r>
      <w:r>
        <w:rPr>
          <w:rFonts w:ascii="Arial" w:hAnsi="Arial" w:cs="Arial"/>
          <w:iCs/>
          <w:sz w:val="20"/>
          <w:szCs w:val="20"/>
        </w:rPr>
        <w:t xml:space="preserve">sankcija za prekršek, za katerega je odgovoren </w:t>
      </w:r>
      <w:r w:rsidR="006726AE">
        <w:rPr>
          <w:rFonts w:ascii="Arial" w:hAnsi="Arial" w:cs="Arial"/>
          <w:sz w:val="20"/>
        </w:rPr>
        <w:t>posameznik, ki samostojno opravlja dejavnost</w:t>
      </w:r>
      <w:r w:rsidRPr="002B5189">
        <w:rPr>
          <w:rFonts w:ascii="Arial" w:eastAsia="Cambria" w:hAnsi="Arial" w:cs="Arial"/>
          <w:sz w:val="20"/>
          <w:szCs w:val="20"/>
          <w:lang w:eastAsia="fr-FR"/>
        </w:rPr>
        <w:t xml:space="preserve"> </w:t>
      </w:r>
      <w:r w:rsidR="00583C05">
        <w:rPr>
          <w:rFonts w:ascii="Arial" w:hAnsi="Arial" w:cs="Arial"/>
          <w:spacing w:val="-3"/>
          <w:sz w:val="20"/>
          <w:szCs w:val="20"/>
        </w:rPr>
        <w:t>…</w:t>
      </w:r>
      <w:r>
        <w:rPr>
          <w:rFonts w:ascii="Arial" w:hAnsi="Arial" w:cs="Arial"/>
          <w:spacing w:val="-3"/>
          <w:sz w:val="20"/>
          <w:szCs w:val="20"/>
        </w:rPr>
        <w:t>,</w:t>
      </w:r>
      <w:r w:rsidR="00855FFE">
        <w:rPr>
          <w:rFonts w:ascii="Arial" w:hAnsi="Arial" w:cs="Arial"/>
          <w:spacing w:val="-3"/>
          <w:sz w:val="20"/>
          <w:szCs w:val="20"/>
        </w:rPr>
        <w:t xml:space="preserve"> v skladu s tretjim odstavkom 14. b člena ZP-1</w:t>
      </w:r>
      <w:r>
        <w:rPr>
          <w:rFonts w:ascii="Arial" w:hAnsi="Arial" w:cs="Arial"/>
          <w:iCs/>
          <w:sz w:val="20"/>
          <w:szCs w:val="20"/>
        </w:rPr>
        <w:t xml:space="preserve"> izreče fizični osebi, ki je bila nosilec statusne oblike</w:t>
      </w:r>
      <w:r w:rsidR="006726AE">
        <w:rPr>
          <w:rFonts w:ascii="Arial" w:hAnsi="Arial" w:cs="Arial"/>
          <w:iCs/>
          <w:sz w:val="20"/>
          <w:szCs w:val="20"/>
        </w:rPr>
        <w:t xml:space="preserve">, </w:t>
      </w:r>
      <w:r w:rsidR="00583C05">
        <w:rPr>
          <w:rFonts w:ascii="Arial" w:hAnsi="Arial" w:cs="Arial"/>
          <w:iCs/>
          <w:sz w:val="20"/>
          <w:szCs w:val="20"/>
        </w:rPr>
        <w:t>…</w:t>
      </w:r>
      <w:r>
        <w:rPr>
          <w:rFonts w:ascii="Arial" w:hAnsi="Arial" w:cs="Arial"/>
          <w:iCs/>
          <w:sz w:val="20"/>
          <w:szCs w:val="20"/>
        </w:rPr>
        <w:t xml:space="preserve">. </w:t>
      </w:r>
    </w:p>
    <w:p w14:paraId="22A1052D" w14:textId="77777777" w:rsidR="006726AE" w:rsidRDefault="006726AE" w:rsidP="000E4EEA">
      <w:pPr>
        <w:spacing w:line="240" w:lineRule="atLeast"/>
        <w:jc w:val="both"/>
        <w:rPr>
          <w:rFonts w:ascii="Arial" w:hAnsi="Arial" w:cs="Arial"/>
          <w:iCs/>
          <w:sz w:val="20"/>
          <w:szCs w:val="20"/>
        </w:rPr>
      </w:pPr>
    </w:p>
    <w:p w14:paraId="2AFDC0FC" w14:textId="04631331" w:rsidR="00EC1CEE" w:rsidRPr="00DE16AF" w:rsidRDefault="00EF771F" w:rsidP="00DE16AF">
      <w:pPr>
        <w:spacing w:line="240" w:lineRule="atLeast"/>
        <w:jc w:val="both"/>
        <w:rPr>
          <w:rFonts w:ascii="Arial" w:hAnsi="Arial" w:cs="Arial"/>
          <w:spacing w:val="-3"/>
          <w:sz w:val="20"/>
          <w:szCs w:val="20"/>
          <w:lang w:val="pl-PL"/>
        </w:rPr>
      </w:pPr>
      <w:r>
        <w:rPr>
          <w:rFonts w:ascii="Arial" w:hAnsi="Arial" w:cs="Arial"/>
          <w:iCs/>
          <w:sz w:val="20"/>
          <w:szCs w:val="20"/>
        </w:rPr>
        <w:t xml:space="preserve">Glede na navedeno se </w:t>
      </w:r>
      <w:r w:rsidR="00583C05">
        <w:rPr>
          <w:rFonts w:ascii="Arial" w:hAnsi="Arial" w:cs="Arial"/>
          <w:b/>
          <w:bCs/>
          <w:iCs/>
          <w:sz w:val="20"/>
          <w:szCs w:val="20"/>
        </w:rPr>
        <w:t>…</w:t>
      </w:r>
      <w:r w:rsidR="00C55B8F" w:rsidRPr="00C55B8F">
        <w:rPr>
          <w:rFonts w:ascii="Arial" w:hAnsi="Arial" w:cs="Arial"/>
          <w:b/>
          <w:bCs/>
          <w:iCs/>
          <w:sz w:val="20"/>
          <w:szCs w:val="20"/>
        </w:rPr>
        <w:t xml:space="preserve"> </w:t>
      </w:r>
      <w:r w:rsidRPr="000A3B86">
        <w:rPr>
          <w:rFonts w:ascii="Arial" w:hAnsi="Arial" w:cs="Arial"/>
          <w:b/>
          <w:bCs/>
          <w:iCs/>
          <w:sz w:val="20"/>
          <w:szCs w:val="20"/>
        </w:rPr>
        <w:t xml:space="preserve">(v nadaljevanju tudi: oseba, ki ji je bila izrečena sankcija) </w:t>
      </w:r>
      <w:r w:rsidR="00351B9B" w:rsidRPr="000A3B86">
        <w:rPr>
          <w:rFonts w:ascii="Arial" w:hAnsi="Arial" w:cs="Arial"/>
          <w:sz w:val="20"/>
          <w:szCs w:val="20"/>
        </w:rPr>
        <w:t xml:space="preserve">za zgoraj navedeni prekršek </w:t>
      </w:r>
      <w:r w:rsidR="00E25DEB">
        <w:rPr>
          <w:rFonts w:ascii="Arial" w:hAnsi="Arial" w:cs="Arial"/>
          <w:spacing w:val="-3"/>
          <w:sz w:val="20"/>
          <w:szCs w:val="20"/>
          <w:lang w:val="pl-PL"/>
        </w:rPr>
        <w:t xml:space="preserve">na podlagi </w:t>
      </w:r>
      <w:r w:rsidR="00DE16AF" w:rsidRPr="00DE16AF">
        <w:rPr>
          <w:rFonts w:ascii="Arial" w:hAnsi="Arial" w:cs="Arial"/>
          <w:spacing w:val="-3"/>
          <w:sz w:val="20"/>
          <w:szCs w:val="20"/>
          <w:lang w:val="pl-PL"/>
        </w:rPr>
        <w:t>prve</w:t>
      </w:r>
      <w:r w:rsidR="00E25DEB">
        <w:rPr>
          <w:rFonts w:ascii="Arial" w:hAnsi="Arial" w:cs="Arial"/>
          <w:spacing w:val="-3"/>
          <w:sz w:val="20"/>
          <w:szCs w:val="20"/>
          <w:lang w:val="pl-PL"/>
        </w:rPr>
        <w:t>ga</w:t>
      </w:r>
      <w:r w:rsidR="00DE16AF" w:rsidRPr="00DE16AF">
        <w:rPr>
          <w:rFonts w:ascii="Arial" w:hAnsi="Arial" w:cs="Arial"/>
          <w:spacing w:val="-3"/>
          <w:sz w:val="20"/>
          <w:szCs w:val="20"/>
          <w:lang w:val="pl-PL"/>
        </w:rPr>
        <w:t xml:space="preserve"> odstavk</w:t>
      </w:r>
      <w:r w:rsidR="00E25DEB">
        <w:rPr>
          <w:rFonts w:ascii="Arial" w:hAnsi="Arial" w:cs="Arial"/>
          <w:spacing w:val="-3"/>
          <w:sz w:val="20"/>
          <w:szCs w:val="20"/>
          <w:lang w:val="pl-PL"/>
        </w:rPr>
        <w:t>a</w:t>
      </w:r>
      <w:r w:rsidR="00DE16AF" w:rsidRPr="00DE16AF">
        <w:rPr>
          <w:rFonts w:ascii="Arial" w:hAnsi="Arial" w:cs="Arial"/>
          <w:spacing w:val="-3"/>
          <w:sz w:val="20"/>
          <w:szCs w:val="20"/>
          <w:lang w:val="pl-PL"/>
        </w:rPr>
        <w:t xml:space="preserve"> 95. člena ZVOP-2</w:t>
      </w:r>
      <w:r w:rsidR="00DE16AF">
        <w:rPr>
          <w:rFonts w:ascii="Arial" w:hAnsi="Arial" w:cs="Arial"/>
          <w:spacing w:val="-3"/>
          <w:sz w:val="20"/>
          <w:szCs w:val="20"/>
          <w:lang w:val="pl-PL"/>
        </w:rPr>
        <w:t xml:space="preserve"> </w:t>
      </w:r>
      <w:r w:rsidR="00DE16AF" w:rsidRPr="00DE16AF">
        <w:rPr>
          <w:rFonts w:ascii="Arial" w:hAnsi="Arial" w:cs="Arial"/>
          <w:spacing w:val="-3"/>
          <w:sz w:val="20"/>
          <w:szCs w:val="20"/>
          <w:lang w:val="pl-PL"/>
        </w:rPr>
        <w:t>v povezavi z a) točko petega odstavka 83. člena Splošne uredbe ter ob uporabi tretjega odstavka 52. člena ZP-1 v povezavi s 115. členom ZVOP-2, prvega in drugega odstavka 83. člena Splošne uredbe ter 26. člena ZP-1</w:t>
      </w:r>
      <w:r w:rsidR="00DE16AF">
        <w:rPr>
          <w:rFonts w:ascii="Arial" w:hAnsi="Arial" w:cs="Arial"/>
          <w:spacing w:val="-3"/>
          <w:sz w:val="20"/>
          <w:szCs w:val="20"/>
          <w:lang w:val="pl-PL"/>
        </w:rPr>
        <w:t xml:space="preserve"> izreče</w:t>
      </w:r>
      <w:r w:rsidR="0067406A" w:rsidRPr="003D4BCF">
        <w:rPr>
          <w:rFonts w:ascii="Arial" w:hAnsi="Arial" w:cs="Arial"/>
          <w:b/>
          <w:bCs/>
          <w:iCs/>
          <w:sz w:val="20"/>
          <w:szCs w:val="20"/>
        </w:rPr>
        <w:t xml:space="preserve">: </w:t>
      </w:r>
      <w:r w:rsidR="00AC12C4" w:rsidRPr="003D4BCF">
        <w:rPr>
          <w:rFonts w:ascii="Arial" w:hAnsi="Arial" w:cs="Arial"/>
          <w:b/>
          <w:bCs/>
          <w:iCs/>
          <w:sz w:val="20"/>
          <w:szCs w:val="20"/>
        </w:rPr>
        <w:t xml:space="preserve"> </w:t>
      </w:r>
      <w:r w:rsidR="00EC1CEE" w:rsidRPr="002A16CB">
        <w:rPr>
          <w:rFonts w:ascii="Arial" w:hAnsi="Arial" w:cs="Arial"/>
          <w:b/>
          <w:bCs/>
          <w:sz w:val="20"/>
          <w:szCs w:val="20"/>
        </w:rPr>
        <w:t xml:space="preserve">                                                                      </w:t>
      </w:r>
    </w:p>
    <w:p w14:paraId="63E13D9D" w14:textId="77777777" w:rsidR="00EC1CEE" w:rsidRPr="002A16CB" w:rsidRDefault="00EC1CEE" w:rsidP="00EC1CEE">
      <w:pPr>
        <w:pStyle w:val="Naslov4"/>
        <w:tabs>
          <w:tab w:val="left" w:pos="900"/>
        </w:tabs>
        <w:spacing w:before="0" w:line="240" w:lineRule="atLeast"/>
        <w:ind w:left="1701" w:hanging="1701"/>
        <w:jc w:val="both"/>
        <w:rPr>
          <w:rFonts w:ascii="Arial" w:hAnsi="Arial" w:cs="Arial"/>
          <w:bCs w:val="0"/>
          <w:sz w:val="20"/>
          <w:szCs w:val="20"/>
        </w:rPr>
      </w:pPr>
    </w:p>
    <w:p w14:paraId="5305A778" w14:textId="623F730F" w:rsidR="00EC1CEE" w:rsidRPr="002A16CB" w:rsidRDefault="00EC1CEE" w:rsidP="00EC1CEE">
      <w:pPr>
        <w:pStyle w:val="Naslov4"/>
        <w:tabs>
          <w:tab w:val="left" w:pos="900"/>
        </w:tabs>
        <w:spacing w:before="0" w:line="240" w:lineRule="atLeast"/>
        <w:ind w:left="1701" w:hanging="1701"/>
        <w:jc w:val="both"/>
        <w:rPr>
          <w:rFonts w:ascii="Arial" w:hAnsi="Arial" w:cs="Arial"/>
          <w:bCs w:val="0"/>
          <w:sz w:val="20"/>
          <w:szCs w:val="20"/>
        </w:rPr>
      </w:pPr>
      <w:r w:rsidRPr="002A16CB">
        <w:rPr>
          <w:rFonts w:ascii="Arial" w:hAnsi="Arial" w:cs="Arial"/>
          <w:bCs w:val="0"/>
          <w:sz w:val="20"/>
          <w:szCs w:val="20"/>
        </w:rPr>
        <w:t xml:space="preserve">                                                                 </w:t>
      </w:r>
      <w:r w:rsidR="00DE16AF">
        <w:rPr>
          <w:rFonts w:ascii="Arial" w:hAnsi="Arial" w:cs="Arial"/>
          <w:bCs w:val="0"/>
          <w:sz w:val="20"/>
          <w:szCs w:val="20"/>
        </w:rPr>
        <w:t>globa v znesku 5.600 EUR</w:t>
      </w:r>
      <w:r w:rsidRPr="002A16CB">
        <w:rPr>
          <w:rFonts w:ascii="Arial" w:hAnsi="Arial" w:cs="Arial"/>
          <w:bCs w:val="0"/>
          <w:sz w:val="20"/>
          <w:szCs w:val="20"/>
        </w:rPr>
        <w:t>.</w:t>
      </w:r>
    </w:p>
    <w:p w14:paraId="1AF694F7" w14:textId="77777777" w:rsidR="00EC1CEE" w:rsidRPr="002A16CB" w:rsidRDefault="00EC1CEE" w:rsidP="00EC1CEE">
      <w:pPr>
        <w:spacing w:line="240" w:lineRule="atLeast"/>
        <w:jc w:val="both"/>
        <w:rPr>
          <w:rFonts w:ascii="Arial" w:hAnsi="Arial" w:cs="Arial"/>
          <w:color w:val="000000"/>
          <w:sz w:val="20"/>
          <w:szCs w:val="20"/>
        </w:rPr>
      </w:pPr>
    </w:p>
    <w:p w14:paraId="0C9DCB1D" w14:textId="77777777" w:rsidR="002A1A04" w:rsidRPr="002A1A04" w:rsidRDefault="002A1A04" w:rsidP="002A1A04">
      <w:pPr>
        <w:spacing w:line="240" w:lineRule="atLeast"/>
        <w:jc w:val="both"/>
        <w:rPr>
          <w:rFonts w:ascii="Arial" w:hAnsi="Arial" w:cs="Arial"/>
          <w:color w:val="000000"/>
          <w:sz w:val="20"/>
          <w:szCs w:val="20"/>
        </w:rPr>
      </w:pPr>
    </w:p>
    <w:p w14:paraId="1C85CC83" w14:textId="18CEE2EE" w:rsidR="002A1A04" w:rsidRPr="0081498D" w:rsidRDefault="002A1A04" w:rsidP="002A1A04">
      <w:pPr>
        <w:tabs>
          <w:tab w:val="left" w:pos="900"/>
        </w:tabs>
        <w:spacing w:line="240" w:lineRule="atLeast"/>
        <w:jc w:val="both"/>
        <w:rPr>
          <w:rFonts w:ascii="Arial" w:hAnsi="Arial" w:cs="Arial"/>
          <w:sz w:val="20"/>
          <w:szCs w:val="20"/>
        </w:rPr>
      </w:pPr>
      <w:r w:rsidRPr="0081498D">
        <w:rPr>
          <w:rFonts w:ascii="Arial" w:hAnsi="Arial" w:cs="Arial"/>
          <w:b/>
          <w:bCs/>
          <w:color w:val="000000"/>
          <w:sz w:val="20"/>
          <w:szCs w:val="20"/>
        </w:rPr>
        <w:t xml:space="preserve">Oseba, ki ji je bila izrečena sankcija </w:t>
      </w:r>
      <w:r w:rsidRPr="0081498D">
        <w:rPr>
          <w:rFonts w:ascii="Arial" w:hAnsi="Arial" w:cs="Arial"/>
          <w:b/>
          <w:bCs/>
          <w:sz w:val="20"/>
          <w:szCs w:val="20"/>
        </w:rPr>
        <w:t xml:space="preserve">mora plačati </w:t>
      </w:r>
      <w:r w:rsidRPr="0081498D">
        <w:rPr>
          <w:rFonts w:ascii="Arial" w:hAnsi="Arial" w:cs="Arial"/>
          <w:b/>
          <w:bCs/>
          <w:color w:val="000000"/>
          <w:sz w:val="20"/>
          <w:szCs w:val="20"/>
          <w:u w:val="single"/>
        </w:rPr>
        <w:t xml:space="preserve">globo v višini </w:t>
      </w:r>
      <w:r w:rsidR="002E200F" w:rsidRPr="0081498D">
        <w:rPr>
          <w:rFonts w:ascii="Arial" w:hAnsi="Arial" w:cs="Arial"/>
          <w:b/>
          <w:bCs/>
          <w:color w:val="000000"/>
          <w:sz w:val="20"/>
          <w:szCs w:val="20"/>
          <w:u w:val="single"/>
        </w:rPr>
        <w:t>5.600,00</w:t>
      </w:r>
      <w:r w:rsidRPr="0081498D">
        <w:rPr>
          <w:rFonts w:ascii="Arial" w:hAnsi="Arial" w:cs="Arial"/>
          <w:b/>
          <w:bCs/>
          <w:color w:val="000000"/>
          <w:sz w:val="20"/>
          <w:szCs w:val="20"/>
          <w:u w:val="single"/>
        </w:rPr>
        <w:t xml:space="preserve"> eurov</w:t>
      </w:r>
      <w:r w:rsidRPr="0081498D">
        <w:rPr>
          <w:rFonts w:ascii="Arial" w:hAnsi="Arial" w:cs="Arial"/>
          <w:b/>
          <w:bCs/>
          <w:color w:val="000000"/>
          <w:sz w:val="20"/>
          <w:szCs w:val="20"/>
        </w:rPr>
        <w:t xml:space="preserve"> na račun prejemnika:</w:t>
      </w:r>
      <w:r w:rsidRPr="0081498D">
        <w:rPr>
          <w:rFonts w:ascii="Arial" w:hAnsi="Arial" w:cs="Arial"/>
          <w:b/>
          <w:color w:val="000000"/>
          <w:sz w:val="20"/>
          <w:szCs w:val="20"/>
        </w:rPr>
        <w:t xml:space="preserve"> Informacijski pooblaščenec, IBAN prejemnika: SI56 0110 0845 0051 825,</w:t>
      </w:r>
      <w:r w:rsidRPr="0081498D">
        <w:rPr>
          <w:rFonts w:ascii="Arial" w:hAnsi="Arial" w:cs="Arial"/>
          <w:sz w:val="20"/>
          <w:szCs w:val="20"/>
        </w:rPr>
        <w:t xml:space="preserve"> BIC koda banke prejemnika:</w:t>
      </w:r>
      <w:r w:rsidRPr="0081498D">
        <w:rPr>
          <w:rFonts w:ascii="Arial" w:hAnsi="Arial" w:cs="Arial"/>
          <w:b/>
          <w:color w:val="000000"/>
          <w:sz w:val="20"/>
          <w:szCs w:val="20"/>
        </w:rPr>
        <w:t xml:space="preserve"> </w:t>
      </w:r>
      <w:r w:rsidRPr="0081498D">
        <w:rPr>
          <w:rFonts w:ascii="Arial" w:hAnsi="Arial" w:cs="Arial"/>
          <w:sz w:val="20"/>
          <w:szCs w:val="20"/>
        </w:rPr>
        <w:t xml:space="preserve">BSLJSI2X, koda namena: GOVT, namen plačila: </w:t>
      </w:r>
      <w:r w:rsidR="00F610BC" w:rsidRPr="0081498D">
        <w:rPr>
          <w:rFonts w:ascii="Arial" w:hAnsi="Arial" w:cs="Arial"/>
          <w:sz w:val="20"/>
          <w:szCs w:val="20"/>
        </w:rPr>
        <w:t xml:space="preserve">0609-93/2025/15 </w:t>
      </w:r>
      <w:r w:rsidRPr="0081498D">
        <w:rPr>
          <w:rFonts w:ascii="Arial" w:hAnsi="Arial" w:cs="Arial"/>
          <w:sz w:val="20"/>
          <w:szCs w:val="20"/>
        </w:rPr>
        <w:t>globa, referenca: SI11 12157-7120010-</w:t>
      </w:r>
      <w:r w:rsidR="0081498D" w:rsidRPr="0081498D">
        <w:rPr>
          <w:rFonts w:ascii="Arial" w:eastAsiaTheme="minorHAnsi" w:hAnsi="Arial" w:cs="Arial"/>
          <w:color w:val="000000"/>
          <w:sz w:val="20"/>
          <w:szCs w:val="20"/>
          <w:lang w:eastAsia="en-US"/>
        </w:rPr>
        <w:t>20261</w:t>
      </w:r>
      <w:r w:rsidRPr="0081498D">
        <w:rPr>
          <w:rFonts w:ascii="Arial" w:eastAsiaTheme="minorHAnsi" w:hAnsi="Arial" w:cs="Arial"/>
          <w:color w:val="000000"/>
          <w:sz w:val="20"/>
          <w:szCs w:val="20"/>
          <w:lang w:eastAsia="en-US"/>
        </w:rPr>
        <w:t>.</w:t>
      </w:r>
    </w:p>
    <w:p w14:paraId="5403812D" w14:textId="77777777" w:rsidR="002A1A04" w:rsidRPr="0081498D" w:rsidRDefault="002A1A04" w:rsidP="002A1A04">
      <w:pPr>
        <w:widowControl w:val="0"/>
        <w:spacing w:line="260" w:lineRule="exact"/>
        <w:jc w:val="both"/>
        <w:rPr>
          <w:rFonts w:ascii="Arial" w:hAnsi="Arial" w:cs="Arial"/>
          <w:sz w:val="20"/>
          <w:szCs w:val="20"/>
        </w:rPr>
      </w:pPr>
    </w:p>
    <w:p w14:paraId="257F6F0B" w14:textId="240921FB" w:rsidR="002A1A04" w:rsidRPr="0081498D" w:rsidRDefault="002A1A04" w:rsidP="002A1A04">
      <w:pPr>
        <w:spacing w:line="260" w:lineRule="exact"/>
        <w:jc w:val="both"/>
        <w:rPr>
          <w:rFonts w:ascii="Arial" w:hAnsi="Arial" w:cs="Arial"/>
          <w:color w:val="000000"/>
          <w:sz w:val="20"/>
          <w:szCs w:val="20"/>
        </w:rPr>
      </w:pPr>
      <w:r w:rsidRPr="0081498D">
        <w:rPr>
          <w:rFonts w:ascii="Arial" w:hAnsi="Arial" w:cs="Arial"/>
          <w:bCs/>
          <w:color w:val="000000"/>
          <w:sz w:val="20"/>
          <w:szCs w:val="20"/>
        </w:rPr>
        <w:t>Oseba, ki ji je bila izrečena sankcija mora na</w:t>
      </w:r>
      <w:r w:rsidRPr="0081498D">
        <w:rPr>
          <w:rFonts w:ascii="Arial" w:hAnsi="Arial" w:cs="Arial"/>
          <w:color w:val="000000"/>
          <w:sz w:val="20"/>
          <w:szCs w:val="20"/>
        </w:rPr>
        <w:t xml:space="preserve"> podlagi prvega odstavka 143. člena v zvezi s prvim odstavkom 144. člena in drugim odstavkom 58. člena ZP-1 </w:t>
      </w:r>
      <w:r w:rsidRPr="0081498D">
        <w:rPr>
          <w:rFonts w:ascii="Arial" w:hAnsi="Arial" w:cs="Arial"/>
          <w:b/>
          <w:color w:val="000000"/>
          <w:sz w:val="20"/>
          <w:szCs w:val="20"/>
        </w:rPr>
        <w:t xml:space="preserve">plačati </w:t>
      </w:r>
      <w:r w:rsidRPr="0081498D">
        <w:rPr>
          <w:rFonts w:ascii="Arial" w:hAnsi="Arial" w:cs="Arial"/>
          <w:b/>
          <w:color w:val="000000"/>
          <w:sz w:val="20"/>
          <w:szCs w:val="20"/>
          <w:u w:val="single"/>
        </w:rPr>
        <w:t xml:space="preserve">sodno takso v višini </w:t>
      </w:r>
      <w:r w:rsidR="002E200F" w:rsidRPr="0081498D">
        <w:rPr>
          <w:rFonts w:ascii="Arial" w:hAnsi="Arial" w:cs="Arial"/>
          <w:b/>
          <w:color w:val="000000"/>
          <w:sz w:val="20"/>
          <w:szCs w:val="20"/>
          <w:u w:val="single"/>
        </w:rPr>
        <w:t>560</w:t>
      </w:r>
      <w:r w:rsidRPr="0081498D">
        <w:rPr>
          <w:rFonts w:ascii="Arial" w:hAnsi="Arial" w:cs="Arial"/>
          <w:b/>
          <w:color w:val="000000"/>
          <w:sz w:val="20"/>
          <w:szCs w:val="20"/>
          <w:u w:val="single"/>
        </w:rPr>
        <w:t>,00 eurov</w:t>
      </w:r>
      <w:r w:rsidR="00E25DEB" w:rsidRPr="0081498D">
        <w:rPr>
          <w:rFonts w:ascii="Arial" w:hAnsi="Arial" w:cs="Arial"/>
          <w:b/>
          <w:color w:val="000000"/>
          <w:sz w:val="20"/>
          <w:szCs w:val="20"/>
          <w:u w:val="single"/>
        </w:rPr>
        <w:t xml:space="preserve"> </w:t>
      </w:r>
      <w:r w:rsidR="00E25DEB" w:rsidRPr="0081498D">
        <w:rPr>
          <w:rFonts w:ascii="Arial" w:hAnsi="Arial" w:cs="Arial"/>
          <w:bCs/>
          <w:color w:val="000000"/>
          <w:sz w:val="20"/>
          <w:szCs w:val="20"/>
        </w:rPr>
        <w:t>ter ostale stroške postopka iz prvega odstavka 143. člena ZP-1, če bodo ti priglašeni po izdaji odločbe</w:t>
      </w:r>
      <w:r w:rsidRPr="0081498D">
        <w:rPr>
          <w:rFonts w:ascii="Arial" w:hAnsi="Arial" w:cs="Arial"/>
          <w:b/>
          <w:color w:val="000000"/>
          <w:sz w:val="20"/>
          <w:szCs w:val="20"/>
        </w:rPr>
        <w:t>. Sodno takso</w:t>
      </w:r>
      <w:r w:rsidRPr="0081498D">
        <w:rPr>
          <w:rFonts w:ascii="Arial" w:hAnsi="Arial" w:cs="Arial"/>
          <w:color w:val="000000"/>
          <w:sz w:val="20"/>
          <w:szCs w:val="20"/>
        </w:rPr>
        <w:t xml:space="preserve">, ki je osebi, ki ji je bila izrečena sankcija za izrečeno globo odmerjena po tarifni številki 8111 Zakona o sodnih taksah (Uradni list RS, št. 37/08, s spr., v nadaljevanju: ZST-1), </w:t>
      </w:r>
      <w:r w:rsidRPr="0081498D">
        <w:rPr>
          <w:rFonts w:ascii="Arial" w:hAnsi="Arial" w:cs="Arial"/>
          <w:b/>
          <w:color w:val="000000"/>
          <w:sz w:val="20"/>
          <w:szCs w:val="20"/>
        </w:rPr>
        <w:t>mora oseba, ki ji je bila izrečena sankcija plačati</w:t>
      </w:r>
      <w:r w:rsidRPr="0081498D">
        <w:rPr>
          <w:rFonts w:ascii="Arial" w:hAnsi="Arial" w:cs="Arial"/>
          <w:color w:val="000000"/>
          <w:sz w:val="20"/>
          <w:szCs w:val="20"/>
        </w:rPr>
        <w:t xml:space="preserve"> </w:t>
      </w:r>
      <w:r w:rsidRPr="0081498D">
        <w:rPr>
          <w:rFonts w:ascii="Arial" w:hAnsi="Arial" w:cs="Arial"/>
          <w:b/>
          <w:color w:val="000000"/>
          <w:sz w:val="20"/>
          <w:szCs w:val="20"/>
        </w:rPr>
        <w:t xml:space="preserve">na račun prejemnika: Informacijski pooblaščenec, IBAN prejemnika: SI56 0110 0845 0162 502, </w:t>
      </w:r>
      <w:r w:rsidRPr="0081498D">
        <w:rPr>
          <w:rFonts w:ascii="Arial" w:hAnsi="Arial" w:cs="Arial"/>
          <w:sz w:val="20"/>
          <w:szCs w:val="20"/>
        </w:rPr>
        <w:t>BIC koda banke prejemnika:</w:t>
      </w:r>
      <w:r w:rsidRPr="0081498D">
        <w:rPr>
          <w:rFonts w:ascii="Arial" w:hAnsi="Arial" w:cs="Arial"/>
          <w:b/>
          <w:color w:val="000000"/>
          <w:sz w:val="20"/>
          <w:szCs w:val="20"/>
        </w:rPr>
        <w:t xml:space="preserve"> </w:t>
      </w:r>
      <w:r w:rsidRPr="0081498D">
        <w:rPr>
          <w:rFonts w:ascii="Arial" w:hAnsi="Arial" w:cs="Arial"/>
          <w:sz w:val="20"/>
          <w:szCs w:val="20"/>
        </w:rPr>
        <w:t xml:space="preserve">BSLJSI2X, koda namena: GOVT, namen plačila: </w:t>
      </w:r>
      <w:r w:rsidR="00F610BC" w:rsidRPr="0081498D">
        <w:rPr>
          <w:rFonts w:ascii="Arial" w:hAnsi="Arial" w:cs="Arial"/>
          <w:sz w:val="20"/>
          <w:szCs w:val="20"/>
        </w:rPr>
        <w:t>0609-93/2025/15</w:t>
      </w:r>
      <w:r w:rsidRPr="0081498D">
        <w:rPr>
          <w:rFonts w:ascii="Arial" w:hAnsi="Arial" w:cs="Arial"/>
          <w:sz w:val="20"/>
          <w:szCs w:val="20"/>
        </w:rPr>
        <w:t xml:space="preserve"> sodna taksa, referenca: SI11 12157-7120087-</w:t>
      </w:r>
      <w:r w:rsidR="0081498D" w:rsidRPr="0081498D">
        <w:rPr>
          <w:rFonts w:ascii="Arial" w:eastAsiaTheme="minorHAnsi" w:hAnsi="Arial" w:cs="Arial"/>
          <w:color w:val="000000"/>
          <w:sz w:val="20"/>
          <w:szCs w:val="20"/>
          <w:lang w:eastAsia="en-US"/>
        </w:rPr>
        <w:t>20262</w:t>
      </w:r>
      <w:r w:rsidRPr="0081498D">
        <w:rPr>
          <w:rFonts w:ascii="Arial" w:eastAsiaTheme="minorHAnsi" w:hAnsi="Arial" w:cs="Arial"/>
          <w:color w:val="000000"/>
          <w:sz w:val="20"/>
          <w:szCs w:val="20"/>
          <w:lang w:eastAsia="en-US"/>
        </w:rPr>
        <w:t>.</w:t>
      </w:r>
    </w:p>
    <w:p w14:paraId="24D3CEB7" w14:textId="77777777" w:rsidR="002A1A04" w:rsidRPr="0081498D" w:rsidRDefault="002A1A04" w:rsidP="002A1A04">
      <w:pPr>
        <w:spacing w:line="260" w:lineRule="exact"/>
        <w:jc w:val="both"/>
        <w:rPr>
          <w:rFonts w:ascii="Arial" w:hAnsi="Arial" w:cs="Arial"/>
          <w:color w:val="000000"/>
          <w:sz w:val="20"/>
          <w:szCs w:val="20"/>
        </w:rPr>
      </w:pPr>
    </w:p>
    <w:p w14:paraId="6CAE1486" w14:textId="4B27DC4B" w:rsidR="002A1A04" w:rsidRPr="0081498D" w:rsidRDefault="002A1A04" w:rsidP="002A1A04">
      <w:pPr>
        <w:spacing w:line="260" w:lineRule="exact"/>
        <w:jc w:val="both"/>
        <w:rPr>
          <w:rFonts w:ascii="Arial" w:hAnsi="Arial" w:cs="Arial"/>
          <w:bCs/>
          <w:sz w:val="20"/>
          <w:szCs w:val="20"/>
        </w:rPr>
      </w:pPr>
      <w:r w:rsidRPr="0081498D">
        <w:rPr>
          <w:rFonts w:ascii="Arial" w:hAnsi="Arial" w:cs="Arial"/>
          <w:sz w:val="20"/>
          <w:szCs w:val="20"/>
        </w:rPr>
        <w:t xml:space="preserve">Oseba, ki ji je bila izrečena sankcija mora plačati </w:t>
      </w:r>
      <w:r w:rsidRPr="0081498D">
        <w:rPr>
          <w:rFonts w:ascii="Arial" w:hAnsi="Arial" w:cs="Arial"/>
          <w:b/>
          <w:sz w:val="20"/>
          <w:szCs w:val="20"/>
        </w:rPr>
        <w:t>celotni znesek izrečene globe</w:t>
      </w:r>
      <w:r w:rsidRPr="0081498D">
        <w:rPr>
          <w:rFonts w:ascii="Arial" w:hAnsi="Arial" w:cs="Arial"/>
          <w:sz w:val="20"/>
          <w:szCs w:val="20"/>
        </w:rPr>
        <w:t xml:space="preserve"> </w:t>
      </w:r>
      <w:r w:rsidRPr="0081498D">
        <w:rPr>
          <w:rFonts w:ascii="Arial" w:hAnsi="Arial" w:cs="Arial"/>
          <w:b/>
          <w:sz w:val="20"/>
          <w:szCs w:val="20"/>
        </w:rPr>
        <w:t>in sodno takso v petnajstih (15) dneh po pravnomočnosti odločbe o prekršku</w:t>
      </w:r>
      <w:r w:rsidRPr="0081498D">
        <w:rPr>
          <w:rFonts w:ascii="Arial" w:hAnsi="Arial" w:cs="Arial"/>
          <w:sz w:val="20"/>
          <w:szCs w:val="20"/>
        </w:rPr>
        <w:t xml:space="preserve">. Po preteku roka za plačilo </w:t>
      </w:r>
      <w:r w:rsidRPr="0081498D">
        <w:rPr>
          <w:rFonts w:ascii="Arial" w:hAnsi="Arial" w:cs="Arial"/>
          <w:bCs/>
          <w:sz w:val="20"/>
          <w:szCs w:val="20"/>
        </w:rPr>
        <w:t xml:space="preserve">lahko oseba, ki ji je bila izrečena sankcija pri organu, pristojnem za prisilno izterjavo (Finančna uprava Republike Slovenije), zaprosi za plačilo globe in stroškov postopka v obrokih. </w:t>
      </w:r>
    </w:p>
    <w:p w14:paraId="6D5654E9" w14:textId="77777777" w:rsidR="002A1A04" w:rsidRPr="0081498D" w:rsidRDefault="002A1A04" w:rsidP="002A1A04">
      <w:pPr>
        <w:spacing w:line="260" w:lineRule="exact"/>
        <w:jc w:val="both"/>
        <w:rPr>
          <w:rFonts w:ascii="Arial" w:hAnsi="Arial" w:cs="Arial"/>
          <w:bCs/>
          <w:sz w:val="20"/>
          <w:szCs w:val="20"/>
        </w:rPr>
      </w:pPr>
    </w:p>
    <w:p w14:paraId="24044EC8" w14:textId="533B06AE" w:rsidR="002A1A04" w:rsidRPr="002A1A04" w:rsidRDefault="002A1A04" w:rsidP="002A1A04">
      <w:pPr>
        <w:spacing w:line="260" w:lineRule="exact"/>
        <w:jc w:val="both"/>
        <w:rPr>
          <w:rFonts w:ascii="Arial" w:hAnsi="Arial" w:cs="Arial"/>
          <w:bCs/>
          <w:sz w:val="20"/>
          <w:szCs w:val="20"/>
        </w:rPr>
      </w:pPr>
      <w:r w:rsidRPr="0081498D">
        <w:rPr>
          <w:rFonts w:ascii="Arial" w:hAnsi="Arial" w:cs="Arial"/>
          <w:sz w:val="20"/>
          <w:szCs w:val="20"/>
        </w:rPr>
        <w:t>Če oseba, ki ji je bila izrečena sankcija v določenem roku</w:t>
      </w:r>
      <w:r w:rsidRPr="002A1A04">
        <w:rPr>
          <w:rFonts w:ascii="Arial" w:hAnsi="Arial" w:cs="Arial"/>
          <w:sz w:val="20"/>
          <w:szCs w:val="20"/>
        </w:rPr>
        <w:t xml:space="preserve"> globe in stroškov postopka ne bo plačala, se bodo n</w:t>
      </w:r>
      <w:r w:rsidRPr="002A1A04">
        <w:rPr>
          <w:rFonts w:ascii="Arial" w:hAnsi="Arial" w:cs="Arial"/>
          <w:bCs/>
          <w:sz w:val="20"/>
          <w:szCs w:val="20"/>
        </w:rPr>
        <w:t>eplačana globa in stroški postopka izterjali prisilno. Če globe ne bo mogoče izterjati niti prisilno, se bo lahko v skladu z zakonom izvršila z nadomestnim zaporom.</w:t>
      </w:r>
    </w:p>
    <w:p w14:paraId="544F03EE" w14:textId="77777777" w:rsidR="002A1A04" w:rsidRPr="002A1A04" w:rsidRDefault="002A1A04" w:rsidP="002A1A04">
      <w:pPr>
        <w:spacing w:line="260" w:lineRule="exact"/>
        <w:jc w:val="both"/>
        <w:rPr>
          <w:rFonts w:ascii="Arial" w:hAnsi="Arial" w:cs="Arial"/>
          <w:bCs/>
          <w:sz w:val="20"/>
          <w:szCs w:val="20"/>
        </w:rPr>
      </w:pPr>
    </w:p>
    <w:p w14:paraId="7656A0EB" w14:textId="77777777" w:rsidR="002A1A04" w:rsidRPr="002A1A04" w:rsidRDefault="002A1A04" w:rsidP="002A1A04">
      <w:pPr>
        <w:spacing w:line="260" w:lineRule="exact"/>
        <w:jc w:val="both"/>
        <w:rPr>
          <w:rFonts w:ascii="Arial" w:hAnsi="Arial" w:cs="Arial"/>
          <w:sz w:val="20"/>
          <w:szCs w:val="20"/>
        </w:rPr>
      </w:pPr>
      <w:r w:rsidRPr="002A1A04">
        <w:rPr>
          <w:rFonts w:ascii="Arial" w:hAnsi="Arial" w:cs="Arial"/>
          <w:sz w:val="20"/>
          <w:szCs w:val="20"/>
        </w:rPr>
        <w:t xml:space="preserve">Če oseba, ki ji je bila izrečena sankcija, ki bi bila zaradi svojega premoženjskega stanja oziroma zmožnosti za plačilo, upravičena do redne brezplačne pravne pomoči po materialnem kriteriju iz zakona, ki ureja brezplačno pravno pomoč, ne more plačati globe in stroškov postopka (sodne takse) v višini najmanj 300,00 eurov, lahko najpozneje do poteka roka za plačilo vloži pri organu, ki je izdal odločbo, predlog, da se plačilo globe in stroškov postopka (sodne takse) nadomesti z delom v splošno korist. </w:t>
      </w:r>
    </w:p>
    <w:p w14:paraId="746840F1" w14:textId="77777777" w:rsidR="002A1A04" w:rsidRPr="002A1A04" w:rsidRDefault="002A1A04" w:rsidP="002A1A04">
      <w:pPr>
        <w:spacing w:line="260" w:lineRule="exact"/>
        <w:jc w:val="both"/>
        <w:rPr>
          <w:rFonts w:ascii="Arial" w:hAnsi="Arial" w:cs="Arial"/>
          <w:sz w:val="20"/>
          <w:szCs w:val="20"/>
        </w:rPr>
      </w:pPr>
    </w:p>
    <w:p w14:paraId="5E905B34" w14:textId="77777777" w:rsidR="002A1A04" w:rsidRPr="002A1A04" w:rsidRDefault="002A1A04" w:rsidP="002A1A04">
      <w:pPr>
        <w:spacing w:line="260" w:lineRule="exact"/>
        <w:jc w:val="both"/>
        <w:rPr>
          <w:rFonts w:ascii="Arial" w:hAnsi="Arial" w:cs="Arial"/>
          <w:sz w:val="20"/>
          <w:szCs w:val="20"/>
        </w:rPr>
      </w:pPr>
      <w:r w:rsidRPr="002A1A04">
        <w:rPr>
          <w:rFonts w:ascii="Arial" w:hAnsi="Arial" w:cs="Arial"/>
          <w:sz w:val="20"/>
          <w:szCs w:val="20"/>
        </w:rPr>
        <w:t>Sodišče odobri nadomestitev plačila globe in stroškov postopka z delom v splošno korist predlagatelju, ki bi bil upravičen do redne brezplačne pravne pomoči po materialnem kriteriju iz zakona, ki ureja brezplačno pravno pomoč.</w:t>
      </w:r>
    </w:p>
    <w:p w14:paraId="6307CB41" w14:textId="77777777" w:rsidR="002A1A04" w:rsidRPr="002A1A04" w:rsidRDefault="002A1A04" w:rsidP="002A1A04">
      <w:pPr>
        <w:widowControl w:val="0"/>
        <w:suppressAutoHyphens/>
        <w:autoSpaceDN w:val="0"/>
        <w:spacing w:line="260" w:lineRule="exact"/>
        <w:textAlignment w:val="baseline"/>
        <w:rPr>
          <w:rFonts w:ascii="Arial" w:hAnsi="Arial" w:cs="Arial"/>
          <w:b/>
          <w:kern w:val="3"/>
          <w:sz w:val="20"/>
          <w:szCs w:val="20"/>
        </w:rPr>
      </w:pPr>
    </w:p>
    <w:p w14:paraId="3D0D75FF" w14:textId="77777777" w:rsidR="002A1A04" w:rsidRPr="002A1A04" w:rsidRDefault="002A1A04" w:rsidP="002A1A04">
      <w:pPr>
        <w:widowControl w:val="0"/>
        <w:suppressAutoHyphens/>
        <w:autoSpaceDN w:val="0"/>
        <w:spacing w:line="260" w:lineRule="exact"/>
        <w:jc w:val="both"/>
        <w:textAlignment w:val="baseline"/>
        <w:rPr>
          <w:rFonts w:ascii="Arial" w:eastAsia="Arial Unicode MS" w:hAnsi="Arial" w:cs="Arial"/>
          <w:iCs/>
          <w:kern w:val="3"/>
          <w:sz w:val="20"/>
          <w:szCs w:val="20"/>
        </w:rPr>
      </w:pPr>
      <w:r w:rsidRPr="002A1A04">
        <w:rPr>
          <w:rFonts w:ascii="Arial" w:eastAsia="Arial Unicode MS" w:hAnsi="Arial" w:cs="Arial"/>
          <w:b/>
          <w:kern w:val="3"/>
          <w:sz w:val="20"/>
          <w:szCs w:val="20"/>
        </w:rPr>
        <w:t>PRAVNI POUK:</w:t>
      </w:r>
      <w:r w:rsidRPr="002A1A04">
        <w:rPr>
          <w:rFonts w:ascii="Arial" w:eastAsia="Arial Unicode MS" w:hAnsi="Arial" w:cs="Arial"/>
          <w:kern w:val="3"/>
          <w:sz w:val="20"/>
          <w:szCs w:val="20"/>
        </w:rPr>
        <w:t xml:space="preserve"> Zoper odločbo o prekršku je dovoljena </w:t>
      </w:r>
      <w:r w:rsidRPr="002A1A04">
        <w:rPr>
          <w:rFonts w:ascii="Arial" w:eastAsia="Arial Unicode MS" w:hAnsi="Arial" w:cs="Arial"/>
          <w:b/>
          <w:kern w:val="3"/>
          <w:sz w:val="20"/>
          <w:szCs w:val="20"/>
        </w:rPr>
        <w:t>zahteva za sodno varstvo</w:t>
      </w:r>
      <w:r w:rsidRPr="002A1A04">
        <w:rPr>
          <w:rFonts w:ascii="Arial" w:eastAsia="Arial Unicode MS" w:hAnsi="Arial" w:cs="Arial"/>
          <w:kern w:val="3"/>
          <w:sz w:val="20"/>
          <w:szCs w:val="20"/>
        </w:rPr>
        <w:t xml:space="preserve">. Zahtevo </w:t>
      </w:r>
      <w:r w:rsidRPr="002A1A04">
        <w:rPr>
          <w:rFonts w:ascii="Arial" w:eastAsia="Arial Unicode MS" w:hAnsi="Arial" w:cs="Arial"/>
          <w:b/>
          <w:kern w:val="3"/>
          <w:sz w:val="20"/>
          <w:szCs w:val="20"/>
        </w:rPr>
        <w:t>je treba pisno napovedati</w:t>
      </w:r>
      <w:r w:rsidRPr="002A1A04">
        <w:rPr>
          <w:rFonts w:ascii="Arial" w:eastAsia="Arial Unicode MS" w:hAnsi="Arial" w:cs="Arial"/>
          <w:kern w:val="3"/>
          <w:sz w:val="20"/>
          <w:szCs w:val="20"/>
        </w:rPr>
        <w:t xml:space="preserve"> </w:t>
      </w:r>
      <w:r w:rsidRPr="002A1A04">
        <w:rPr>
          <w:rFonts w:ascii="Arial" w:eastAsia="Arial Unicode MS" w:hAnsi="Arial" w:cs="Arial"/>
          <w:b/>
          <w:kern w:val="3"/>
          <w:sz w:val="20"/>
          <w:szCs w:val="20"/>
        </w:rPr>
        <w:t>v roku osmih (8) dni</w:t>
      </w:r>
      <w:r w:rsidRPr="002A1A04">
        <w:rPr>
          <w:rFonts w:ascii="Arial" w:eastAsia="Arial Unicode MS" w:hAnsi="Arial" w:cs="Arial"/>
          <w:kern w:val="3"/>
          <w:sz w:val="20"/>
          <w:szCs w:val="20"/>
        </w:rPr>
        <w:t xml:space="preserve"> od prejema te odločbe pri Informacijskem pooblaščencu, Dunajska cesta 22, 1000 Ljubljana, sicer se šteje, da se je upravičenec do zahteve (oseba, ki ji je bila izrečena sankcija, njen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2A1A04">
        <w:rPr>
          <w:rFonts w:ascii="Arial" w:eastAsia="Arial Unicode MS" w:hAnsi="Arial" w:cs="Arial"/>
          <w:iCs/>
          <w:kern w:val="3"/>
          <w:sz w:val="20"/>
          <w:szCs w:val="20"/>
        </w:rPr>
        <w:t xml:space="preserve">Napovedana vložitev zahteve za sodno varstvo se lahko umakne do poteka roka za vložitev napovedi te zahteve. </w:t>
      </w:r>
    </w:p>
    <w:p w14:paraId="48749B5E" w14:textId="77777777" w:rsidR="002A1A04" w:rsidRPr="002A1A04" w:rsidRDefault="002A1A04" w:rsidP="002A1A04">
      <w:pPr>
        <w:widowControl w:val="0"/>
        <w:suppressAutoHyphens/>
        <w:autoSpaceDN w:val="0"/>
        <w:spacing w:line="260" w:lineRule="exact"/>
        <w:jc w:val="both"/>
        <w:textAlignment w:val="baseline"/>
        <w:rPr>
          <w:rFonts w:ascii="Arial" w:eastAsia="Arial Unicode MS" w:hAnsi="Arial" w:cs="Arial"/>
          <w:iCs/>
          <w:kern w:val="3"/>
          <w:sz w:val="20"/>
          <w:szCs w:val="20"/>
        </w:rPr>
      </w:pPr>
    </w:p>
    <w:p w14:paraId="62945A52" w14:textId="77777777" w:rsidR="002E200F" w:rsidRDefault="002E200F" w:rsidP="002A1A04">
      <w:pPr>
        <w:widowControl w:val="0"/>
        <w:suppressAutoHyphens/>
        <w:autoSpaceDN w:val="0"/>
        <w:spacing w:line="260" w:lineRule="exact"/>
        <w:jc w:val="both"/>
        <w:textAlignment w:val="baseline"/>
        <w:rPr>
          <w:rFonts w:ascii="Arial" w:eastAsia="Arial Unicode MS" w:hAnsi="Arial" w:cs="Arial"/>
          <w:iCs/>
          <w:kern w:val="3"/>
          <w:sz w:val="20"/>
          <w:szCs w:val="20"/>
        </w:rPr>
      </w:pPr>
    </w:p>
    <w:p w14:paraId="3C7935EC" w14:textId="35E9BA14" w:rsidR="002A1A04" w:rsidRPr="002A1A04" w:rsidRDefault="002A1A04" w:rsidP="002A1A04">
      <w:pPr>
        <w:widowControl w:val="0"/>
        <w:suppressAutoHyphens/>
        <w:autoSpaceDN w:val="0"/>
        <w:spacing w:line="260" w:lineRule="exact"/>
        <w:jc w:val="both"/>
        <w:textAlignment w:val="baseline"/>
        <w:rPr>
          <w:rFonts w:ascii="Arial" w:eastAsia="Arial Unicode MS" w:hAnsi="Arial" w:cs="Arial"/>
          <w:iCs/>
          <w:kern w:val="3"/>
          <w:sz w:val="20"/>
          <w:szCs w:val="20"/>
        </w:rPr>
      </w:pPr>
      <w:r w:rsidRPr="002A1A04">
        <w:rPr>
          <w:rFonts w:ascii="Arial" w:eastAsia="Arial Unicode MS" w:hAnsi="Arial" w:cs="Arial"/>
          <w:iCs/>
          <w:kern w:val="3"/>
          <w:sz w:val="20"/>
          <w:szCs w:val="20"/>
        </w:rPr>
        <w:t>Če upravičenec do zahteve za sodno varstvo v zakonskem roku vložitve te zahteve ne napove ali napoved umakne, se šteje, da se je odpovedal pravici do zahteve za sodno varstvo.</w:t>
      </w:r>
    </w:p>
    <w:p w14:paraId="1116713C" w14:textId="77777777" w:rsidR="002A1A04" w:rsidRPr="002A1A04" w:rsidRDefault="002A1A04" w:rsidP="002A1A04">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rPr>
      </w:pPr>
    </w:p>
    <w:p w14:paraId="2502BDC0" w14:textId="77777777" w:rsidR="002A1A04" w:rsidRPr="002A1A04" w:rsidRDefault="002A1A04" w:rsidP="002A1A04">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rPr>
      </w:pPr>
      <w:r w:rsidRPr="002A1A04">
        <w:rPr>
          <w:rFonts w:ascii="Arial" w:eastAsia="Arial Unicode MS" w:hAnsi="Arial" w:cs="Arial"/>
          <w:iCs/>
          <w:kern w:val="3"/>
          <w:sz w:val="20"/>
          <w:szCs w:val="20"/>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75363601" w14:textId="77777777" w:rsidR="002A1A04" w:rsidRPr="002A1A04" w:rsidRDefault="002A1A04" w:rsidP="002A1A04">
      <w:pPr>
        <w:widowControl w:val="0"/>
        <w:suppressAutoHyphens/>
        <w:autoSpaceDN w:val="0"/>
        <w:spacing w:line="260" w:lineRule="exact"/>
        <w:jc w:val="both"/>
        <w:textAlignment w:val="baseline"/>
        <w:rPr>
          <w:rFonts w:ascii="Arial" w:eastAsia="Arial Unicode MS" w:hAnsi="Arial" w:cs="Arial"/>
          <w:iCs/>
          <w:kern w:val="3"/>
          <w:sz w:val="20"/>
          <w:szCs w:val="20"/>
        </w:rPr>
      </w:pPr>
    </w:p>
    <w:p w14:paraId="3BC2BA9A" w14:textId="77777777" w:rsidR="002A1A04" w:rsidRPr="002A1A04" w:rsidRDefault="002A1A04" w:rsidP="002A1A04">
      <w:pPr>
        <w:widowControl w:val="0"/>
        <w:suppressAutoHyphens/>
        <w:autoSpaceDN w:val="0"/>
        <w:spacing w:line="260" w:lineRule="exact"/>
        <w:jc w:val="both"/>
        <w:textAlignment w:val="baseline"/>
        <w:rPr>
          <w:rFonts w:ascii="Arial" w:eastAsia="Arial Unicode MS" w:hAnsi="Arial" w:cs="Arial"/>
          <w:iCs/>
          <w:kern w:val="3"/>
          <w:sz w:val="20"/>
          <w:szCs w:val="20"/>
        </w:rPr>
      </w:pPr>
      <w:r w:rsidRPr="002A1A04">
        <w:rPr>
          <w:rFonts w:ascii="Arial" w:eastAsia="Arial Unicode MS" w:hAnsi="Arial" w:cs="Arial"/>
          <w:iCs/>
          <w:kern w:val="3"/>
          <w:sz w:val="20"/>
          <w:szCs w:val="20"/>
        </w:rPr>
        <w:lastRenderedPageBreak/>
        <w:t>Kadar vsaj eden od upravičencev do zahteve za sodno varstvo napove vložitev te zahteve, se pisna odločba o prekršku z obrazložitvijo izdela in odpošlje najpozneje v tridesetih (30) dneh po prejeti napovedi vložitve zahteve za sodno varstvo. Odločba z obrazložitvijo se v tem primeru vroči vsem upravičencem do zahteve za sodno varstvo.</w:t>
      </w:r>
    </w:p>
    <w:p w14:paraId="387D71B3" w14:textId="77777777" w:rsidR="002A1A04" w:rsidRPr="002A1A04" w:rsidRDefault="002A1A04" w:rsidP="002A1A04">
      <w:pPr>
        <w:suppressAutoHyphens/>
        <w:overflowPunct w:val="0"/>
        <w:autoSpaceDE w:val="0"/>
        <w:autoSpaceDN w:val="0"/>
        <w:adjustRightInd w:val="0"/>
        <w:spacing w:line="260" w:lineRule="exact"/>
        <w:jc w:val="both"/>
        <w:textAlignment w:val="baseline"/>
        <w:outlineLvl w:val="1"/>
        <w:rPr>
          <w:rFonts w:ascii="Arial" w:eastAsia="Arial Unicode MS" w:hAnsi="Arial" w:cs="Arial"/>
          <w:iCs/>
          <w:kern w:val="3"/>
          <w:sz w:val="20"/>
          <w:szCs w:val="20"/>
        </w:rPr>
      </w:pPr>
    </w:p>
    <w:p w14:paraId="3F7FAC01" w14:textId="5D829B8F" w:rsidR="002A1A04" w:rsidRPr="002E200F" w:rsidRDefault="002A1A04" w:rsidP="002A1A04">
      <w:pPr>
        <w:suppressAutoHyphens/>
        <w:overflowPunct w:val="0"/>
        <w:autoSpaceDE w:val="0"/>
        <w:autoSpaceDN w:val="0"/>
        <w:adjustRightInd w:val="0"/>
        <w:spacing w:line="260" w:lineRule="exact"/>
        <w:jc w:val="both"/>
        <w:textAlignment w:val="baseline"/>
        <w:outlineLvl w:val="1"/>
        <w:rPr>
          <w:rFonts w:ascii="Arial" w:hAnsi="Arial" w:cs="Arial"/>
          <w:b/>
          <w:bCs/>
          <w:sz w:val="20"/>
          <w:szCs w:val="20"/>
          <w:u w:val="single"/>
        </w:rPr>
      </w:pPr>
      <w:r w:rsidRPr="002E200F">
        <w:rPr>
          <w:rFonts w:ascii="Arial" w:eastAsia="Arial Unicode MS" w:hAnsi="Arial" w:cs="Arial"/>
          <w:b/>
          <w:bCs/>
          <w:iCs/>
          <w:kern w:val="3"/>
          <w:sz w:val="20"/>
          <w:szCs w:val="20"/>
        </w:rPr>
        <w:t>Oseba, ki ji je bila izrečena sankcija, ki</w:t>
      </w:r>
      <w:r w:rsidRPr="002E200F">
        <w:rPr>
          <w:rFonts w:ascii="Arial" w:eastAsia="Arial Unicode MS" w:hAnsi="Arial" w:cs="Arial"/>
          <w:b/>
          <w:iCs/>
          <w:kern w:val="3"/>
          <w:sz w:val="20"/>
          <w:szCs w:val="20"/>
        </w:rPr>
        <w:t xml:space="preserve"> ne napove</w:t>
      </w:r>
      <w:r w:rsidRPr="002E200F">
        <w:rPr>
          <w:rFonts w:ascii="Arial" w:eastAsia="Arial Unicode MS" w:hAnsi="Arial" w:cs="Arial"/>
          <w:iCs/>
          <w:kern w:val="3"/>
          <w:sz w:val="20"/>
          <w:szCs w:val="20"/>
        </w:rPr>
        <w:t xml:space="preserve"> </w:t>
      </w:r>
      <w:r w:rsidRPr="002E200F">
        <w:rPr>
          <w:rFonts w:ascii="Arial" w:eastAsia="Arial Unicode MS" w:hAnsi="Arial" w:cs="Arial"/>
          <w:b/>
          <w:iCs/>
          <w:kern w:val="3"/>
          <w:sz w:val="20"/>
          <w:szCs w:val="20"/>
        </w:rPr>
        <w:t>zahteve za sodno varstvo</w:t>
      </w:r>
      <w:r w:rsidRPr="002E200F">
        <w:rPr>
          <w:rFonts w:ascii="Arial" w:eastAsia="Arial Unicode MS" w:hAnsi="Arial" w:cs="Arial"/>
          <w:iCs/>
          <w:kern w:val="3"/>
          <w:sz w:val="20"/>
          <w:szCs w:val="20"/>
        </w:rPr>
        <w:t xml:space="preserve"> zoper odločbo o prekršku, </w:t>
      </w:r>
      <w:r w:rsidRPr="002E200F">
        <w:rPr>
          <w:rFonts w:ascii="Arial" w:eastAsia="Arial Unicode MS" w:hAnsi="Arial" w:cs="Arial"/>
          <w:b/>
          <w:iCs/>
          <w:kern w:val="3"/>
          <w:sz w:val="20"/>
          <w:szCs w:val="20"/>
          <w:u w:val="single"/>
        </w:rPr>
        <w:t xml:space="preserve">plača polovični znesek izrečene globe v roku osmih (8) dni po izteku roka za napoved zahteve za sodno varstvo (polovični znesek znaša </w:t>
      </w:r>
      <w:r w:rsidR="002E200F" w:rsidRPr="002E200F">
        <w:rPr>
          <w:rFonts w:ascii="Arial" w:eastAsia="Arial Unicode MS" w:hAnsi="Arial" w:cs="Arial"/>
          <w:b/>
          <w:iCs/>
          <w:kern w:val="3"/>
          <w:sz w:val="20"/>
          <w:szCs w:val="20"/>
          <w:u w:val="single"/>
        </w:rPr>
        <w:t>2.800</w:t>
      </w:r>
      <w:r w:rsidRPr="002E200F">
        <w:rPr>
          <w:rFonts w:ascii="Arial" w:eastAsia="Arial Unicode MS" w:hAnsi="Arial" w:cs="Arial"/>
          <w:b/>
          <w:iCs/>
          <w:kern w:val="3"/>
          <w:sz w:val="20"/>
          <w:szCs w:val="20"/>
          <w:u w:val="single"/>
        </w:rPr>
        <w:t xml:space="preserve">,00 eurov), </w:t>
      </w:r>
      <w:r w:rsidRPr="002E200F">
        <w:rPr>
          <w:rFonts w:ascii="Arial" w:eastAsia="Arial Unicode MS" w:hAnsi="Arial" w:cs="Arial"/>
          <w:b/>
          <w:iCs/>
          <w:kern w:val="3"/>
          <w:sz w:val="20"/>
          <w:szCs w:val="20"/>
        </w:rPr>
        <w:t>sicer mora plačati celoten znesek izrečene globe</w:t>
      </w:r>
      <w:r w:rsidRPr="002E200F">
        <w:rPr>
          <w:rFonts w:ascii="Arial" w:eastAsia="Arial Unicode MS" w:hAnsi="Arial" w:cs="Arial"/>
          <w:iCs/>
          <w:kern w:val="3"/>
          <w:sz w:val="20"/>
          <w:szCs w:val="20"/>
        </w:rPr>
        <w:t xml:space="preserve"> v roku, ki je določen v izreku te odločbe.</w:t>
      </w:r>
      <w:r w:rsidRPr="002E200F">
        <w:rPr>
          <w:rFonts w:ascii="Arial" w:hAnsi="Arial" w:cs="Arial"/>
          <w:bCs/>
          <w:sz w:val="20"/>
          <w:szCs w:val="20"/>
        </w:rPr>
        <w:t xml:space="preserve"> V istem roku, ki je določen v izreku odločbe, mora plačati celoten znesek izrečene globe tudi oseba, ki ji je bila izrečena sankcija, ki napove zahtevo za sodno varstvo zoper odločbo, nato pa zahteve zoper odločbo z obrazložitvijo ne vloži</w:t>
      </w:r>
      <w:r w:rsidRPr="002E200F">
        <w:rPr>
          <w:rFonts w:ascii="Arial" w:eastAsia="Arial Unicode MS" w:hAnsi="Arial" w:cs="Arial"/>
          <w:iCs/>
          <w:kern w:val="3"/>
          <w:sz w:val="20"/>
          <w:szCs w:val="20"/>
        </w:rPr>
        <w:t xml:space="preserve">. </w:t>
      </w:r>
    </w:p>
    <w:p w14:paraId="1FF6833F" w14:textId="77777777" w:rsidR="002A1A04" w:rsidRPr="002E200F" w:rsidRDefault="002A1A04" w:rsidP="002A1A04">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rPr>
      </w:pPr>
    </w:p>
    <w:p w14:paraId="4F15DC68" w14:textId="77777777" w:rsidR="002A1A04" w:rsidRPr="002E200F" w:rsidRDefault="002A1A04" w:rsidP="002A1A04">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rPr>
      </w:pPr>
      <w:r w:rsidRPr="002E200F">
        <w:rPr>
          <w:rFonts w:ascii="Arial" w:eastAsia="Arial Unicode MS" w:hAnsi="Arial" w:cs="Arial"/>
          <w:iCs/>
          <w:kern w:val="3"/>
          <w:sz w:val="20"/>
          <w:szCs w:val="20"/>
        </w:rPr>
        <w:t xml:space="preserve">Če oseba, ki ji je bila izrečena sankcija plača polovično globo pred iztekom roka za napoved zahteve za sodno varstvo, zahteva za sodno varstvo zoper odločbo ni dovoljena, </w:t>
      </w:r>
      <w:r w:rsidRPr="002E200F">
        <w:rPr>
          <w:rFonts w:ascii="Arial" w:hAnsi="Arial" w:cs="Arial"/>
          <w:bCs/>
          <w:sz w:val="20"/>
          <w:szCs w:val="20"/>
        </w:rPr>
        <w:t>razen v primeru, če je morala oseba, ki ji je bila izrečena sankcija plačati globo pred iztekom roka za napoved zahteve v skladu z določbami ZP-1</w:t>
      </w:r>
      <w:r w:rsidRPr="002E200F">
        <w:rPr>
          <w:rFonts w:ascii="Arial" w:eastAsia="Arial Unicode MS" w:hAnsi="Arial" w:cs="Arial"/>
          <w:iCs/>
          <w:kern w:val="3"/>
          <w:sz w:val="20"/>
          <w:szCs w:val="20"/>
        </w:rPr>
        <w:t>.</w:t>
      </w:r>
    </w:p>
    <w:p w14:paraId="14B5576D" w14:textId="77777777" w:rsidR="002A1A04" w:rsidRPr="002E200F" w:rsidRDefault="002A1A04" w:rsidP="002A1A04">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rPr>
      </w:pPr>
    </w:p>
    <w:p w14:paraId="289E5D01" w14:textId="5E62B785" w:rsidR="00AB401B" w:rsidRPr="002E200F" w:rsidRDefault="002A1A04" w:rsidP="00AB401B">
      <w:pPr>
        <w:spacing w:line="260" w:lineRule="exact"/>
        <w:jc w:val="both"/>
        <w:rPr>
          <w:rFonts w:ascii="Arial" w:hAnsi="Arial" w:cs="Arial"/>
          <w:sz w:val="20"/>
          <w:szCs w:val="20"/>
        </w:rPr>
      </w:pPr>
      <w:r w:rsidRPr="002E200F">
        <w:rPr>
          <w:rFonts w:ascii="Arial" w:hAnsi="Arial" w:cs="Arial"/>
          <w:sz w:val="20"/>
          <w:szCs w:val="20"/>
        </w:rPr>
        <w:t>Pod pogoji in v skladu s predpisi, ki urejajo finančno poslovanje prekrškovnega organa, lahko oseba, ki ji je bila izrečena sankcija plača globo in stroške postopka tudi z negotovinskim plačilnim sredstvom.</w:t>
      </w:r>
    </w:p>
    <w:p w14:paraId="2CA7B25A" w14:textId="77777777" w:rsidR="002A1A04" w:rsidRPr="002E200F" w:rsidRDefault="002A1A04" w:rsidP="002A1A04">
      <w:pPr>
        <w:tabs>
          <w:tab w:val="center" w:pos="7371"/>
        </w:tabs>
        <w:spacing w:line="260" w:lineRule="exact"/>
        <w:rPr>
          <w:rFonts w:ascii="Arial" w:hAnsi="Arial" w:cs="Arial"/>
          <w:sz w:val="20"/>
          <w:szCs w:val="20"/>
        </w:rPr>
      </w:pPr>
      <w:r w:rsidRPr="002E200F">
        <w:rPr>
          <w:rFonts w:ascii="Arial" w:hAnsi="Arial" w:cs="Arial"/>
          <w:sz w:val="20"/>
          <w:szCs w:val="20"/>
        </w:rPr>
        <w:tab/>
        <w:t xml:space="preserve">   </w:t>
      </w:r>
    </w:p>
    <w:p w14:paraId="09E64D15" w14:textId="77777777" w:rsidR="00AC12C4" w:rsidRPr="002E200F" w:rsidRDefault="00AC12C4" w:rsidP="00AC12C4">
      <w:pPr>
        <w:spacing w:line="260" w:lineRule="exact"/>
        <w:rPr>
          <w:rFonts w:ascii="Arial" w:hAnsi="Arial" w:cs="Arial"/>
          <w:sz w:val="20"/>
          <w:szCs w:val="20"/>
        </w:rPr>
      </w:pPr>
    </w:p>
    <w:p w14:paraId="6327D267" w14:textId="77777777" w:rsidR="00AC12C4" w:rsidRPr="002E200F" w:rsidRDefault="00AC12C4" w:rsidP="00AC12C4">
      <w:pPr>
        <w:tabs>
          <w:tab w:val="center" w:pos="7371"/>
        </w:tabs>
        <w:spacing w:line="260" w:lineRule="exact"/>
        <w:rPr>
          <w:rFonts w:ascii="Arial" w:hAnsi="Arial" w:cs="Arial"/>
          <w:sz w:val="20"/>
          <w:szCs w:val="20"/>
        </w:rPr>
      </w:pPr>
      <w:r w:rsidRPr="002E200F">
        <w:rPr>
          <w:rFonts w:ascii="Arial" w:hAnsi="Arial" w:cs="Arial"/>
          <w:sz w:val="20"/>
          <w:szCs w:val="20"/>
        </w:rPr>
        <w:tab/>
        <w:t xml:space="preserve">   </w:t>
      </w:r>
    </w:p>
    <w:p w14:paraId="0FD6F311" w14:textId="77777777" w:rsidR="00A441AA" w:rsidRPr="002E200F" w:rsidRDefault="00A441AA" w:rsidP="00A441AA">
      <w:pPr>
        <w:spacing w:line="260" w:lineRule="exact"/>
        <w:ind w:left="4395"/>
        <w:rPr>
          <w:rFonts w:ascii="Arial" w:eastAsia="Cambria" w:hAnsi="Arial" w:cs="Arial"/>
          <w:sz w:val="20"/>
          <w:lang w:eastAsia="fr-FR"/>
        </w:rPr>
      </w:pPr>
      <w:r w:rsidRPr="002E200F">
        <w:rPr>
          <w:rFonts w:ascii="Arial" w:eastAsia="Cambria" w:hAnsi="Arial" w:cs="Arial"/>
          <w:sz w:val="20"/>
          <w:lang w:eastAsia="fr-FR"/>
        </w:rPr>
        <w:t>Pooblaščena uradna oseba:</w:t>
      </w:r>
    </w:p>
    <w:p w14:paraId="4437883A" w14:textId="347E7792" w:rsidR="00A441AA" w:rsidRPr="002E200F" w:rsidRDefault="00583C05" w:rsidP="00A441AA">
      <w:pPr>
        <w:spacing w:line="276" w:lineRule="auto"/>
        <w:ind w:left="4395"/>
        <w:rPr>
          <w:rFonts w:ascii="Arial" w:hAnsi="Arial" w:cs="Arial"/>
          <w:iCs/>
          <w:sz w:val="20"/>
          <w:szCs w:val="20"/>
        </w:rPr>
      </w:pPr>
      <w:r>
        <w:rPr>
          <w:rFonts w:ascii="Arial" w:hAnsi="Arial" w:cs="Arial"/>
          <w:iCs/>
          <w:sz w:val="20"/>
          <w:szCs w:val="20"/>
        </w:rPr>
        <w:t>….</w:t>
      </w:r>
    </w:p>
    <w:p w14:paraId="2171E3A0" w14:textId="77777777" w:rsidR="00A441AA" w:rsidRPr="002E200F" w:rsidRDefault="00A441AA" w:rsidP="00A441AA">
      <w:pPr>
        <w:spacing w:line="276" w:lineRule="auto"/>
        <w:ind w:left="4395"/>
        <w:rPr>
          <w:rFonts w:ascii="Arial" w:hAnsi="Arial" w:cs="Arial"/>
          <w:iCs/>
        </w:rPr>
      </w:pPr>
      <w:r w:rsidRPr="002E200F">
        <w:rPr>
          <w:rFonts w:ascii="Arial" w:hAnsi="Arial" w:cs="Arial"/>
          <w:iCs/>
          <w:sz w:val="20"/>
          <w:szCs w:val="20"/>
        </w:rPr>
        <w:t>državna nadzornica za varstvo osebnih podatkov</w:t>
      </w:r>
    </w:p>
    <w:p w14:paraId="0CC31138" w14:textId="77777777" w:rsidR="00AC12C4" w:rsidRPr="002E200F" w:rsidRDefault="00AC12C4" w:rsidP="00AC12C4">
      <w:pPr>
        <w:spacing w:line="260" w:lineRule="exact"/>
        <w:rPr>
          <w:rFonts w:ascii="Arial" w:hAnsi="Arial" w:cs="Arial"/>
          <w:b/>
          <w:sz w:val="20"/>
          <w:szCs w:val="20"/>
        </w:rPr>
      </w:pPr>
    </w:p>
    <w:p w14:paraId="327857A1" w14:textId="77777777" w:rsidR="00AC12C4" w:rsidRPr="002E200F" w:rsidRDefault="00AC12C4" w:rsidP="00AC12C4">
      <w:pPr>
        <w:spacing w:line="260" w:lineRule="exact"/>
        <w:rPr>
          <w:rFonts w:ascii="Arial" w:hAnsi="Arial" w:cs="Arial"/>
          <w:b/>
          <w:sz w:val="20"/>
          <w:szCs w:val="20"/>
        </w:rPr>
      </w:pPr>
    </w:p>
    <w:bookmarkEnd w:id="0"/>
    <w:p w14:paraId="58D24C81" w14:textId="77777777" w:rsidR="00AB401B" w:rsidRDefault="00AB401B" w:rsidP="002A1A04">
      <w:pPr>
        <w:widowControl w:val="0"/>
        <w:tabs>
          <w:tab w:val="center" w:pos="6804"/>
        </w:tabs>
        <w:spacing w:line="280" w:lineRule="exact"/>
        <w:rPr>
          <w:rFonts w:ascii="Arial" w:hAnsi="Arial" w:cs="Arial"/>
          <w:b/>
          <w:sz w:val="20"/>
        </w:rPr>
      </w:pPr>
    </w:p>
    <w:p w14:paraId="3129D17B" w14:textId="0C274016" w:rsidR="002A1A04" w:rsidRPr="002E200F" w:rsidRDefault="002A1A04" w:rsidP="002A1A04">
      <w:pPr>
        <w:widowControl w:val="0"/>
        <w:tabs>
          <w:tab w:val="center" w:pos="6804"/>
        </w:tabs>
        <w:spacing w:line="280" w:lineRule="exact"/>
        <w:rPr>
          <w:rFonts w:ascii="Arial" w:hAnsi="Arial" w:cs="Arial"/>
          <w:i/>
          <w:sz w:val="20"/>
          <w:szCs w:val="20"/>
        </w:rPr>
      </w:pPr>
      <w:r w:rsidRPr="002E200F">
        <w:rPr>
          <w:rFonts w:ascii="Arial" w:hAnsi="Arial" w:cs="Arial"/>
          <w:b/>
          <w:sz w:val="20"/>
        </w:rPr>
        <w:t>Vročiti po ZUP:</w:t>
      </w:r>
    </w:p>
    <w:p w14:paraId="2C5623B1" w14:textId="02674D25" w:rsidR="002A1A04" w:rsidRPr="002E200F" w:rsidRDefault="00583C05" w:rsidP="002A1A04">
      <w:pPr>
        <w:pStyle w:val="Odstavekseznama"/>
        <w:widowControl w:val="0"/>
        <w:numPr>
          <w:ilvl w:val="0"/>
          <w:numId w:val="43"/>
        </w:numPr>
        <w:tabs>
          <w:tab w:val="center" w:pos="6804"/>
        </w:tabs>
        <w:spacing w:line="300" w:lineRule="exact"/>
        <w:rPr>
          <w:rFonts w:ascii="Arial" w:hAnsi="Arial" w:cs="Arial"/>
          <w:sz w:val="20"/>
          <w:szCs w:val="24"/>
        </w:rPr>
      </w:pPr>
      <w:r>
        <w:rPr>
          <w:rFonts w:ascii="Arial" w:hAnsi="Arial" w:cs="Arial"/>
          <w:sz w:val="20"/>
        </w:rPr>
        <w:t>….</w:t>
      </w:r>
      <w:r w:rsidR="002A1A04" w:rsidRPr="002E200F">
        <w:rPr>
          <w:rFonts w:ascii="Arial" w:hAnsi="Arial" w:cs="Arial"/>
          <w:sz w:val="20"/>
        </w:rPr>
        <w:t xml:space="preserve"> – osebno;</w:t>
      </w:r>
    </w:p>
    <w:p w14:paraId="7FA40621" w14:textId="2817F6B3" w:rsidR="002A1A04" w:rsidRPr="002E200F" w:rsidRDefault="002A1A04" w:rsidP="002A1A04">
      <w:pPr>
        <w:pStyle w:val="Odstavekseznama"/>
        <w:widowControl w:val="0"/>
        <w:numPr>
          <w:ilvl w:val="0"/>
          <w:numId w:val="43"/>
        </w:numPr>
        <w:tabs>
          <w:tab w:val="center" w:pos="6804"/>
        </w:tabs>
        <w:spacing w:line="300" w:lineRule="exact"/>
        <w:rPr>
          <w:rFonts w:ascii="Arial" w:hAnsi="Arial" w:cs="Arial"/>
          <w:sz w:val="20"/>
        </w:rPr>
      </w:pPr>
      <w:r w:rsidRPr="002E200F">
        <w:rPr>
          <w:rFonts w:ascii="Arial" w:hAnsi="Arial" w:cs="Arial"/>
          <w:sz w:val="20"/>
        </w:rPr>
        <w:t xml:space="preserve">pooblaščencu </w:t>
      </w:r>
      <w:r w:rsidR="00583C05">
        <w:rPr>
          <w:rFonts w:ascii="Arial" w:hAnsi="Arial" w:cs="Arial"/>
          <w:sz w:val="20"/>
        </w:rPr>
        <w:t>…</w:t>
      </w:r>
      <w:r w:rsidRPr="002E200F">
        <w:rPr>
          <w:rFonts w:ascii="Arial" w:hAnsi="Arial" w:cs="Arial"/>
          <w:sz w:val="20"/>
        </w:rPr>
        <w:t>;</w:t>
      </w:r>
    </w:p>
    <w:p w14:paraId="528C0F1B" w14:textId="77777777" w:rsidR="002A1A04" w:rsidRDefault="002A1A04" w:rsidP="002A1A04">
      <w:pPr>
        <w:widowControl w:val="0"/>
        <w:tabs>
          <w:tab w:val="center" w:pos="6804"/>
        </w:tabs>
        <w:spacing w:line="300" w:lineRule="exact"/>
        <w:jc w:val="both"/>
        <w:rPr>
          <w:rFonts w:ascii="Helvetica" w:hAnsi="Helvetica" w:cstheme="minorBidi"/>
          <w:sz w:val="22"/>
          <w:lang w:val="en-GB"/>
        </w:rPr>
      </w:pPr>
    </w:p>
    <w:p w14:paraId="6B2825C2" w14:textId="77777777" w:rsidR="00337235" w:rsidRPr="002A16CB" w:rsidRDefault="00337235" w:rsidP="00337235">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sz w:val="20"/>
          <w:szCs w:val="20"/>
        </w:rPr>
      </w:pPr>
    </w:p>
    <w:p w14:paraId="7E3D7CEF" w14:textId="77777777" w:rsidR="00276204" w:rsidRPr="00B13745" w:rsidRDefault="00276204" w:rsidP="00337235">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hAnsi="Arial" w:cs="Arial"/>
          <w:sz w:val="20"/>
          <w:szCs w:val="20"/>
        </w:rPr>
      </w:pPr>
    </w:p>
    <w:sectPr w:rsidR="00276204" w:rsidRPr="00B13745" w:rsidSect="00800A6A">
      <w:footerReference w:type="even" r:id="rId8"/>
      <w:footerReference w:type="default" r:id="rId9"/>
      <w:headerReference w:type="first" r:id="rId10"/>
      <w:footerReference w:type="first" r:id="rId11"/>
      <w:type w:val="continuous"/>
      <w:pgSz w:w="11906" w:h="16838" w:code="9"/>
      <w:pgMar w:top="1797" w:right="113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DA396" w14:textId="77777777" w:rsidR="004654E0" w:rsidRDefault="004654E0">
      <w:r>
        <w:separator/>
      </w:r>
    </w:p>
  </w:endnote>
  <w:endnote w:type="continuationSeparator" w:id="0">
    <w:p w14:paraId="1313DCB4" w14:textId="77777777" w:rsidR="004654E0" w:rsidRDefault="0046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DEED" w14:textId="77777777" w:rsidR="00A8421A" w:rsidRDefault="0088743D">
    <w:pPr>
      <w:pStyle w:val="Noga"/>
      <w:framePr w:wrap="around" w:vAnchor="text" w:hAnchor="margin" w:y="1"/>
      <w:rPr>
        <w:rStyle w:val="tevilkastrani"/>
      </w:rPr>
    </w:pPr>
    <w:r>
      <w:rPr>
        <w:rStyle w:val="tevilkastrani"/>
      </w:rPr>
      <w:fldChar w:fldCharType="begin"/>
    </w:r>
    <w:r w:rsidR="00A8421A">
      <w:rPr>
        <w:rStyle w:val="tevilkastrani"/>
      </w:rPr>
      <w:instrText xml:space="preserve">PAGE  </w:instrText>
    </w:r>
    <w:r>
      <w:rPr>
        <w:rStyle w:val="tevilkastrani"/>
      </w:rPr>
      <w:fldChar w:fldCharType="end"/>
    </w:r>
  </w:p>
  <w:p w14:paraId="7F0FF46C" w14:textId="77777777" w:rsidR="00A8421A" w:rsidRDefault="00A8421A">
    <w:pPr>
      <w:pStyle w:val="Nog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3504" w14:textId="77777777" w:rsidR="00A8421A" w:rsidRDefault="0088743D">
    <w:pPr>
      <w:pStyle w:val="Noga"/>
      <w:framePr w:wrap="around" w:vAnchor="text" w:hAnchor="margin" w:y="1"/>
      <w:rPr>
        <w:rStyle w:val="tevilkastrani"/>
        <w:rFonts w:ascii="Tahoma" w:hAnsi="Tahoma" w:cs="Tahoma"/>
        <w:color w:val="808080"/>
        <w:sz w:val="18"/>
        <w:szCs w:val="18"/>
      </w:rPr>
    </w:pPr>
    <w:r>
      <w:rPr>
        <w:rStyle w:val="tevilkastrani"/>
        <w:rFonts w:ascii="Tahoma" w:hAnsi="Tahoma" w:cs="Tahoma"/>
        <w:color w:val="808080"/>
        <w:sz w:val="18"/>
        <w:szCs w:val="18"/>
      </w:rPr>
      <w:fldChar w:fldCharType="begin"/>
    </w:r>
    <w:r w:rsidR="00A8421A">
      <w:rPr>
        <w:rStyle w:val="tevilkastrani"/>
        <w:rFonts w:ascii="Tahoma" w:hAnsi="Tahoma" w:cs="Tahoma"/>
        <w:color w:val="808080"/>
        <w:sz w:val="18"/>
        <w:szCs w:val="18"/>
      </w:rPr>
      <w:instrText xml:space="preserve">PAGE  </w:instrText>
    </w:r>
    <w:r>
      <w:rPr>
        <w:rStyle w:val="tevilkastrani"/>
        <w:rFonts w:ascii="Tahoma" w:hAnsi="Tahoma" w:cs="Tahoma"/>
        <w:color w:val="808080"/>
        <w:sz w:val="18"/>
        <w:szCs w:val="18"/>
      </w:rPr>
      <w:fldChar w:fldCharType="separate"/>
    </w:r>
    <w:r w:rsidR="00B13070">
      <w:rPr>
        <w:rStyle w:val="tevilkastrani"/>
        <w:rFonts w:ascii="Tahoma" w:hAnsi="Tahoma" w:cs="Tahoma"/>
        <w:noProof/>
        <w:color w:val="808080"/>
        <w:sz w:val="18"/>
        <w:szCs w:val="18"/>
      </w:rPr>
      <w:t>2</w:t>
    </w:r>
    <w:r>
      <w:rPr>
        <w:rStyle w:val="tevilkastrani"/>
        <w:rFonts w:ascii="Tahoma" w:hAnsi="Tahoma" w:cs="Tahoma"/>
        <w:color w:val="808080"/>
        <w:sz w:val="18"/>
        <w:szCs w:val="18"/>
      </w:rPr>
      <w:fldChar w:fldCharType="end"/>
    </w:r>
  </w:p>
  <w:p w14:paraId="28AED530" w14:textId="77777777" w:rsidR="00A8421A" w:rsidRDefault="00A8421A">
    <w:pPr>
      <w:pStyle w:val="Noga"/>
      <w:ind w:firstLine="360"/>
      <w:rPr>
        <w:rFonts w:ascii="Tahoma" w:hAnsi="Tahoma" w:cs="Tahoma"/>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FFEB" w14:textId="77777777" w:rsidR="00A8421A" w:rsidRDefault="0088743D">
    <w:pPr>
      <w:pStyle w:val="Noga"/>
      <w:framePr w:wrap="around" w:vAnchor="text" w:hAnchor="margin" w:y="1"/>
      <w:rPr>
        <w:rStyle w:val="tevilkastrani"/>
        <w:rFonts w:ascii="Tahoma" w:hAnsi="Tahoma" w:cs="Tahoma"/>
        <w:color w:val="808080"/>
        <w:sz w:val="18"/>
        <w:szCs w:val="18"/>
      </w:rPr>
    </w:pPr>
    <w:r>
      <w:rPr>
        <w:rStyle w:val="tevilkastrani"/>
        <w:rFonts w:ascii="Tahoma" w:hAnsi="Tahoma" w:cs="Tahoma"/>
        <w:color w:val="808080"/>
        <w:sz w:val="18"/>
        <w:szCs w:val="18"/>
      </w:rPr>
      <w:fldChar w:fldCharType="begin"/>
    </w:r>
    <w:r w:rsidR="00A8421A">
      <w:rPr>
        <w:rStyle w:val="tevilkastrani"/>
        <w:rFonts w:ascii="Tahoma" w:hAnsi="Tahoma" w:cs="Tahoma"/>
        <w:color w:val="808080"/>
        <w:sz w:val="18"/>
        <w:szCs w:val="18"/>
      </w:rPr>
      <w:instrText xml:space="preserve">PAGE  </w:instrText>
    </w:r>
    <w:r>
      <w:rPr>
        <w:rStyle w:val="tevilkastrani"/>
        <w:rFonts w:ascii="Tahoma" w:hAnsi="Tahoma" w:cs="Tahoma"/>
        <w:color w:val="808080"/>
        <w:sz w:val="18"/>
        <w:szCs w:val="18"/>
      </w:rPr>
      <w:fldChar w:fldCharType="separate"/>
    </w:r>
    <w:r w:rsidR="00B13070">
      <w:rPr>
        <w:rStyle w:val="tevilkastrani"/>
        <w:rFonts w:ascii="Tahoma" w:hAnsi="Tahoma" w:cs="Tahoma"/>
        <w:noProof/>
        <w:color w:val="808080"/>
        <w:sz w:val="18"/>
        <w:szCs w:val="18"/>
      </w:rPr>
      <w:t>1</w:t>
    </w:r>
    <w:r>
      <w:rPr>
        <w:rStyle w:val="tevilkastrani"/>
        <w:rFonts w:ascii="Tahoma" w:hAnsi="Tahoma" w:cs="Tahoma"/>
        <w:color w:val="808080"/>
        <w:sz w:val="18"/>
        <w:szCs w:val="18"/>
      </w:rPr>
      <w:fldChar w:fldCharType="end"/>
    </w:r>
  </w:p>
  <w:p w14:paraId="10D6AE5E" w14:textId="77777777" w:rsidR="00A8421A" w:rsidRDefault="00A8421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CE3C" w14:textId="77777777" w:rsidR="004654E0" w:rsidRDefault="004654E0">
      <w:r>
        <w:separator/>
      </w:r>
    </w:p>
  </w:footnote>
  <w:footnote w:type="continuationSeparator" w:id="0">
    <w:p w14:paraId="282FFBF4" w14:textId="77777777" w:rsidR="004654E0" w:rsidRDefault="0046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10C3" w14:textId="77777777" w:rsidR="00A8421A" w:rsidRDefault="00C366D5">
    <w:pPr>
      <w:pStyle w:val="Glava"/>
    </w:pPr>
    <w:r>
      <w:rPr>
        <w:noProof/>
      </w:rPr>
      <w:drawing>
        <wp:anchor distT="0" distB="0" distL="114300" distR="114300" simplePos="0" relativeHeight="251659264" behindDoc="1" locked="0" layoutInCell="1" allowOverlap="1" wp14:anchorId="766A80D6" wp14:editId="6EDD8A26">
          <wp:simplePos x="0" y="0"/>
          <wp:positionH relativeFrom="column">
            <wp:posOffset>-720090</wp:posOffset>
          </wp:positionH>
          <wp:positionV relativeFrom="paragraph">
            <wp:posOffset>-495300</wp:posOffset>
          </wp:positionV>
          <wp:extent cx="7586980" cy="1263650"/>
          <wp:effectExtent l="0" t="0" r="0" b="0"/>
          <wp:wrapThrough wrapText="bothSides">
            <wp:wrapPolygon edited="0">
              <wp:start x="18223" y="651"/>
              <wp:lineTo x="9437" y="1954"/>
              <wp:lineTo x="2007" y="4233"/>
              <wp:lineTo x="2007" y="6513"/>
              <wp:lineTo x="1681" y="8792"/>
              <wp:lineTo x="1627" y="11723"/>
              <wp:lineTo x="0" y="12048"/>
              <wp:lineTo x="0" y="13676"/>
              <wp:lineTo x="922" y="16933"/>
              <wp:lineTo x="922" y="17258"/>
              <wp:lineTo x="1952" y="18886"/>
              <wp:lineTo x="2278" y="19538"/>
              <wp:lineTo x="3471" y="19538"/>
              <wp:lineTo x="17735" y="17910"/>
              <wp:lineTo x="17735" y="16933"/>
              <wp:lineTo x="18006" y="12374"/>
              <wp:lineTo x="20067" y="10746"/>
              <wp:lineTo x="20230" y="10094"/>
              <wp:lineTo x="19091" y="2931"/>
              <wp:lineTo x="18603" y="651"/>
              <wp:lineTo x="18223" y="651"/>
            </wp:wrapPolygon>
          </wp:wrapThrough>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
                    <a:extLst>
                      <a:ext uri="{28A0092B-C50C-407E-A947-70E740481C1C}">
                        <a14:useLocalDpi xmlns:a14="http://schemas.microsoft.com/office/drawing/2010/main" val="0"/>
                      </a:ext>
                    </a:extLst>
                  </a:blip>
                  <a:srcRect b="88171"/>
                  <a:stretch>
                    <a:fillRect/>
                  </a:stretch>
                </pic:blipFill>
                <pic:spPr bwMode="auto">
                  <a:xfrm>
                    <a:off x="0" y="0"/>
                    <a:ext cx="7586980" cy="12636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65D"/>
    <w:multiLevelType w:val="hybridMultilevel"/>
    <w:tmpl w:val="70DE59D2"/>
    <w:lvl w:ilvl="0" w:tplc="0424000F">
      <w:start w:val="1"/>
      <w:numFmt w:val="decimal"/>
      <w:lvlText w:val="%1."/>
      <w:lvlJc w:val="left"/>
      <w:pPr>
        <w:tabs>
          <w:tab w:val="num" w:pos="720"/>
        </w:tabs>
        <w:ind w:left="720"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46BF5"/>
    <w:multiLevelType w:val="hybridMultilevel"/>
    <w:tmpl w:val="8D569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B15C5"/>
    <w:multiLevelType w:val="hybridMultilevel"/>
    <w:tmpl w:val="74CAE988"/>
    <w:lvl w:ilvl="0" w:tplc="8E387AD6">
      <w:start w:val="1"/>
      <w:numFmt w:val="none"/>
      <w:lvlText w:val="2."/>
      <w:lvlJc w:val="left"/>
      <w:pPr>
        <w:tabs>
          <w:tab w:val="num" w:pos="383"/>
        </w:tabs>
        <w:ind w:left="666" w:hanging="283"/>
      </w:pPr>
      <w:rPr>
        <w:rFonts w:hint="default"/>
        <w:color w:val="auto"/>
      </w:rPr>
    </w:lvl>
    <w:lvl w:ilvl="1" w:tplc="D564D7BC">
      <w:start w:val="5"/>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46713"/>
    <w:multiLevelType w:val="hybridMultilevel"/>
    <w:tmpl w:val="CB946FE8"/>
    <w:lvl w:ilvl="0" w:tplc="0424000F">
      <w:start w:val="1"/>
      <w:numFmt w:val="decimal"/>
      <w:lvlText w:val="%1."/>
      <w:lvlJc w:val="left"/>
      <w:pPr>
        <w:ind w:left="720" w:hanging="360"/>
      </w:pPr>
      <w:rPr>
        <w:rFonts w:hint="default"/>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761256"/>
    <w:multiLevelType w:val="hybridMultilevel"/>
    <w:tmpl w:val="DAC2EAA8"/>
    <w:lvl w:ilvl="0" w:tplc="089231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5" w15:restartNumberingAfterBreak="0">
    <w:nsid w:val="0E8F39D3"/>
    <w:multiLevelType w:val="hybridMultilevel"/>
    <w:tmpl w:val="ADAC5084"/>
    <w:lvl w:ilvl="0" w:tplc="8EEA3A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44240"/>
    <w:multiLevelType w:val="hybridMultilevel"/>
    <w:tmpl w:val="AA7E4450"/>
    <w:lvl w:ilvl="0" w:tplc="EC80AC80">
      <w:start w:val="1"/>
      <w:numFmt w:val="bullet"/>
      <w:lvlText w:val="-"/>
      <w:lvlJc w:val="left"/>
      <w:pPr>
        <w:tabs>
          <w:tab w:val="num" w:pos="720"/>
        </w:tabs>
        <w:ind w:left="720" w:hanging="360"/>
      </w:pPr>
      <w:rPr>
        <w:rFonts w:ascii="Arial" w:hAnsi="Arial" w:hint="default"/>
      </w:rPr>
    </w:lvl>
    <w:lvl w:ilvl="1" w:tplc="68C6D6E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C7A97"/>
    <w:multiLevelType w:val="hybridMultilevel"/>
    <w:tmpl w:val="7B82B4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394C6E"/>
    <w:multiLevelType w:val="hybridMultilevel"/>
    <w:tmpl w:val="A2E24150"/>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0B20D6D"/>
    <w:multiLevelType w:val="hybridMultilevel"/>
    <w:tmpl w:val="EE04BDF0"/>
    <w:lvl w:ilvl="0" w:tplc="4DE25BD8">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0" w15:restartNumberingAfterBreak="0">
    <w:nsid w:val="25933C52"/>
    <w:multiLevelType w:val="hybridMultilevel"/>
    <w:tmpl w:val="87707538"/>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1" w15:restartNumberingAfterBreak="0">
    <w:nsid w:val="2B45430B"/>
    <w:multiLevelType w:val="hybridMultilevel"/>
    <w:tmpl w:val="64F6CF36"/>
    <w:lvl w:ilvl="0" w:tplc="75B03D9A">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2" w15:restartNumberingAfterBreak="0">
    <w:nsid w:val="2E356805"/>
    <w:multiLevelType w:val="hybridMultilevel"/>
    <w:tmpl w:val="BBF8A31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2E582DD5"/>
    <w:multiLevelType w:val="hybridMultilevel"/>
    <w:tmpl w:val="0DD4BB42"/>
    <w:lvl w:ilvl="0" w:tplc="75B03D9A">
      <w:start w:val="1"/>
      <w:numFmt w:val="bullet"/>
      <w:lvlText w:val=""/>
      <w:lvlJc w:val="left"/>
      <w:pPr>
        <w:tabs>
          <w:tab w:val="num" w:pos="720"/>
        </w:tabs>
        <w:ind w:left="720" w:hanging="360"/>
      </w:pPr>
      <w:rPr>
        <w:rFonts w:ascii="Symbol" w:hAnsi="Symbol" w:hint="default"/>
        <w:color w:val="000000"/>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912429"/>
    <w:multiLevelType w:val="multilevel"/>
    <w:tmpl w:val="1B8AF422"/>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1774BB"/>
    <w:multiLevelType w:val="hybridMultilevel"/>
    <w:tmpl w:val="CB1CAD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93955"/>
    <w:multiLevelType w:val="hybridMultilevel"/>
    <w:tmpl w:val="418ADBE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3D2931"/>
    <w:multiLevelType w:val="hybridMultilevel"/>
    <w:tmpl w:val="D214F8C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45037A"/>
    <w:multiLevelType w:val="hybridMultilevel"/>
    <w:tmpl w:val="2172897C"/>
    <w:lvl w:ilvl="0" w:tplc="6B3A2C0C">
      <w:start w:val="1000"/>
      <w:numFmt w:val="bullet"/>
      <w:lvlText w:val="-"/>
      <w:lvlJc w:val="left"/>
      <w:pPr>
        <w:ind w:left="900" w:hanging="360"/>
      </w:pPr>
      <w:rPr>
        <w:rFonts w:ascii="Arial" w:eastAsiaTheme="minorHAnsi" w:hAnsi="Arial" w:cs="Arial" w:hint="default"/>
      </w:rPr>
    </w:lvl>
    <w:lvl w:ilvl="1" w:tplc="20000003">
      <w:start w:val="1"/>
      <w:numFmt w:val="bullet"/>
      <w:lvlText w:val="o"/>
      <w:lvlJc w:val="left"/>
      <w:pPr>
        <w:ind w:left="1620" w:hanging="360"/>
      </w:pPr>
      <w:rPr>
        <w:rFonts w:ascii="Courier New" w:hAnsi="Courier New" w:cs="Courier New" w:hint="default"/>
      </w:rPr>
    </w:lvl>
    <w:lvl w:ilvl="2" w:tplc="20000005">
      <w:start w:val="1"/>
      <w:numFmt w:val="bullet"/>
      <w:lvlText w:val=""/>
      <w:lvlJc w:val="left"/>
      <w:pPr>
        <w:ind w:left="2340" w:hanging="360"/>
      </w:pPr>
      <w:rPr>
        <w:rFonts w:ascii="Wingdings" w:hAnsi="Wingdings" w:hint="default"/>
      </w:rPr>
    </w:lvl>
    <w:lvl w:ilvl="3" w:tplc="20000001">
      <w:start w:val="1"/>
      <w:numFmt w:val="bullet"/>
      <w:lvlText w:val=""/>
      <w:lvlJc w:val="left"/>
      <w:pPr>
        <w:ind w:left="3060" w:hanging="360"/>
      </w:pPr>
      <w:rPr>
        <w:rFonts w:ascii="Symbol" w:hAnsi="Symbol" w:hint="default"/>
      </w:rPr>
    </w:lvl>
    <w:lvl w:ilvl="4" w:tplc="20000003">
      <w:start w:val="1"/>
      <w:numFmt w:val="bullet"/>
      <w:lvlText w:val="o"/>
      <w:lvlJc w:val="left"/>
      <w:pPr>
        <w:ind w:left="3780" w:hanging="360"/>
      </w:pPr>
      <w:rPr>
        <w:rFonts w:ascii="Courier New" w:hAnsi="Courier New" w:cs="Courier New" w:hint="default"/>
      </w:rPr>
    </w:lvl>
    <w:lvl w:ilvl="5" w:tplc="20000005">
      <w:start w:val="1"/>
      <w:numFmt w:val="bullet"/>
      <w:lvlText w:val=""/>
      <w:lvlJc w:val="left"/>
      <w:pPr>
        <w:ind w:left="4500" w:hanging="360"/>
      </w:pPr>
      <w:rPr>
        <w:rFonts w:ascii="Wingdings" w:hAnsi="Wingdings" w:hint="default"/>
      </w:rPr>
    </w:lvl>
    <w:lvl w:ilvl="6" w:tplc="20000001">
      <w:start w:val="1"/>
      <w:numFmt w:val="bullet"/>
      <w:lvlText w:val=""/>
      <w:lvlJc w:val="left"/>
      <w:pPr>
        <w:ind w:left="5220" w:hanging="360"/>
      </w:pPr>
      <w:rPr>
        <w:rFonts w:ascii="Symbol" w:hAnsi="Symbol" w:hint="default"/>
      </w:rPr>
    </w:lvl>
    <w:lvl w:ilvl="7" w:tplc="20000003">
      <w:start w:val="1"/>
      <w:numFmt w:val="bullet"/>
      <w:lvlText w:val="o"/>
      <w:lvlJc w:val="left"/>
      <w:pPr>
        <w:ind w:left="5940" w:hanging="360"/>
      </w:pPr>
      <w:rPr>
        <w:rFonts w:ascii="Courier New" w:hAnsi="Courier New" w:cs="Courier New" w:hint="default"/>
      </w:rPr>
    </w:lvl>
    <w:lvl w:ilvl="8" w:tplc="20000005">
      <w:start w:val="1"/>
      <w:numFmt w:val="bullet"/>
      <w:lvlText w:val=""/>
      <w:lvlJc w:val="left"/>
      <w:pPr>
        <w:ind w:left="6660" w:hanging="360"/>
      </w:pPr>
      <w:rPr>
        <w:rFonts w:ascii="Wingdings" w:hAnsi="Wingdings" w:hint="default"/>
      </w:rPr>
    </w:lvl>
  </w:abstractNum>
  <w:abstractNum w:abstractNumId="20" w15:restartNumberingAfterBreak="0">
    <w:nsid w:val="3ED23CE5"/>
    <w:multiLevelType w:val="hybridMultilevel"/>
    <w:tmpl w:val="B79096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2E87404"/>
    <w:multiLevelType w:val="hybridMultilevel"/>
    <w:tmpl w:val="C90C4B2C"/>
    <w:lvl w:ilvl="0" w:tplc="7EF61C4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9D54FB"/>
    <w:multiLevelType w:val="hybridMultilevel"/>
    <w:tmpl w:val="A6C4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24" w15:restartNumberingAfterBreak="0">
    <w:nsid w:val="53257803"/>
    <w:multiLevelType w:val="hybridMultilevel"/>
    <w:tmpl w:val="BCD276D6"/>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5962CF9"/>
    <w:multiLevelType w:val="hybridMultilevel"/>
    <w:tmpl w:val="069AA596"/>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662D72"/>
    <w:multiLevelType w:val="hybridMultilevel"/>
    <w:tmpl w:val="4CB8C16A"/>
    <w:lvl w:ilvl="0" w:tplc="EC80AC80">
      <w:start w:val="1"/>
      <w:numFmt w:val="bullet"/>
      <w:lvlText w:val="-"/>
      <w:lvlJc w:val="left"/>
      <w:pPr>
        <w:ind w:left="780" w:hanging="360"/>
      </w:pPr>
      <w:rPr>
        <w:rFonts w:ascii="Arial"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7" w15:restartNumberingAfterBreak="0">
    <w:nsid w:val="58B97963"/>
    <w:multiLevelType w:val="hybridMultilevel"/>
    <w:tmpl w:val="8D3A891E"/>
    <w:lvl w:ilvl="0" w:tplc="441C6DA8">
      <w:start w:val="1"/>
      <w:numFmt w:val="bullet"/>
      <w:lvlText w:val=""/>
      <w:lvlJc w:val="left"/>
      <w:pPr>
        <w:tabs>
          <w:tab w:val="num" w:pos="743"/>
        </w:tabs>
        <w:ind w:left="743" w:hanging="360"/>
      </w:pPr>
      <w:rPr>
        <w:rFonts w:ascii="Symbol" w:hAnsi="Symbo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8B1F78"/>
    <w:multiLevelType w:val="hybridMultilevel"/>
    <w:tmpl w:val="E5048B12"/>
    <w:lvl w:ilvl="0" w:tplc="EC80AC8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A502FA"/>
    <w:multiLevelType w:val="hybridMultilevel"/>
    <w:tmpl w:val="B38A28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0654E56"/>
    <w:multiLevelType w:val="hybridMultilevel"/>
    <w:tmpl w:val="95BE27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1BE72D2"/>
    <w:multiLevelType w:val="hybridMultilevel"/>
    <w:tmpl w:val="FBF0E70A"/>
    <w:lvl w:ilvl="0" w:tplc="0424000F">
      <w:start w:val="1"/>
      <w:numFmt w:val="decimal"/>
      <w:lvlText w:val="%1."/>
      <w:lvlJc w:val="left"/>
      <w:pPr>
        <w:tabs>
          <w:tab w:val="num" w:pos="743"/>
        </w:tabs>
        <w:ind w:left="743"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CD278D"/>
    <w:multiLevelType w:val="hybridMultilevel"/>
    <w:tmpl w:val="01A46DDE"/>
    <w:lvl w:ilvl="0" w:tplc="04240013">
      <w:start w:val="1"/>
      <w:numFmt w:val="upperRoman"/>
      <w:lvlText w:val="%1."/>
      <w:lvlJc w:val="right"/>
      <w:pPr>
        <w:ind w:left="720" w:hanging="360"/>
      </w:pPr>
      <w:rPr>
        <w:rFonts w:hint="default"/>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5071614"/>
    <w:multiLevelType w:val="hybridMultilevel"/>
    <w:tmpl w:val="8CB6C508"/>
    <w:lvl w:ilvl="0" w:tplc="B8F0809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6FD4398"/>
    <w:multiLevelType w:val="hybridMultilevel"/>
    <w:tmpl w:val="C8028E7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555310"/>
    <w:multiLevelType w:val="hybridMultilevel"/>
    <w:tmpl w:val="BBDA228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5037FE"/>
    <w:multiLevelType w:val="hybridMultilevel"/>
    <w:tmpl w:val="1B8AF422"/>
    <w:lvl w:ilvl="0" w:tplc="267EF16E">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AB5EB6"/>
    <w:multiLevelType w:val="hybridMultilevel"/>
    <w:tmpl w:val="4D6A2EC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E7D710F"/>
    <w:multiLevelType w:val="hybridMultilevel"/>
    <w:tmpl w:val="93525018"/>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02C2193"/>
    <w:multiLevelType w:val="hybridMultilevel"/>
    <w:tmpl w:val="AFB64966"/>
    <w:lvl w:ilvl="0" w:tplc="0424000F">
      <w:start w:val="1"/>
      <w:numFmt w:val="decimal"/>
      <w:lvlText w:val="%1."/>
      <w:lvlJc w:val="left"/>
      <w:pPr>
        <w:ind w:left="927" w:hanging="360"/>
      </w:pPr>
      <w:rPr>
        <w:rFonts w:hint="default"/>
        <w:u w:val="none"/>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40" w15:restartNumberingAfterBreak="0">
    <w:nsid w:val="7304263E"/>
    <w:multiLevelType w:val="hybridMultilevel"/>
    <w:tmpl w:val="A08C9A62"/>
    <w:lvl w:ilvl="0" w:tplc="267EF16E">
      <w:numFmt w:val="bullet"/>
      <w:lvlText w:val="-"/>
      <w:lvlJc w:val="left"/>
      <w:pPr>
        <w:tabs>
          <w:tab w:val="num" w:pos="720"/>
        </w:tabs>
        <w:ind w:left="720" w:hanging="360"/>
      </w:pPr>
      <w:rPr>
        <w:rFonts w:ascii="Arial" w:eastAsia="Times New Roman" w:hAnsi="Arial" w:cs="Arial"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234A6D"/>
    <w:multiLevelType w:val="hybridMultilevel"/>
    <w:tmpl w:val="09148DA0"/>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01">
      <w:start w:val="1"/>
      <w:numFmt w:val="bullet"/>
      <w:lvlText w:val=""/>
      <w:lvlJc w:val="left"/>
      <w:pPr>
        <w:tabs>
          <w:tab w:val="num" w:pos="2340"/>
        </w:tabs>
        <w:ind w:left="2340" w:hanging="360"/>
      </w:pPr>
      <w:rPr>
        <w:rFonts w:ascii="Symbol" w:hAnsi="Symbol"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41"/>
  </w:num>
  <w:num w:numId="2">
    <w:abstractNumId w:val="35"/>
  </w:num>
  <w:num w:numId="3">
    <w:abstractNumId w:val="34"/>
  </w:num>
  <w:num w:numId="4">
    <w:abstractNumId w:val="36"/>
  </w:num>
  <w:num w:numId="5">
    <w:abstractNumId w:val="14"/>
  </w:num>
  <w:num w:numId="6">
    <w:abstractNumId w:val="40"/>
  </w:num>
  <w:num w:numId="7">
    <w:abstractNumId w:val="21"/>
  </w:num>
  <w:num w:numId="8">
    <w:abstractNumId w:val="6"/>
  </w:num>
  <w:num w:numId="9">
    <w:abstractNumId w:val="18"/>
  </w:num>
  <w:num w:numId="10">
    <w:abstractNumId w:val="15"/>
  </w:num>
  <w:num w:numId="11">
    <w:abstractNumId w:val="8"/>
  </w:num>
  <w:num w:numId="12">
    <w:abstractNumId w:val="0"/>
  </w:num>
  <w:num w:numId="13">
    <w:abstractNumId w:val="28"/>
  </w:num>
  <w:num w:numId="14">
    <w:abstractNumId w:val="25"/>
  </w:num>
  <w:num w:numId="15">
    <w:abstractNumId w:val="9"/>
  </w:num>
  <w:num w:numId="16">
    <w:abstractNumId w:val="17"/>
  </w:num>
  <w:num w:numId="17">
    <w:abstractNumId w:val="10"/>
  </w:num>
  <w:num w:numId="18">
    <w:abstractNumId w:val="26"/>
  </w:num>
  <w:num w:numId="19">
    <w:abstractNumId w:val="1"/>
  </w:num>
  <w:num w:numId="20">
    <w:abstractNumId w:val="5"/>
  </w:num>
  <w:num w:numId="21">
    <w:abstractNumId w:val="22"/>
  </w:num>
  <w:num w:numId="22">
    <w:abstractNumId w:val="16"/>
  </w:num>
  <w:num w:numId="23">
    <w:abstractNumId w:val="30"/>
  </w:num>
  <w:num w:numId="24">
    <w:abstractNumId w:val="37"/>
  </w:num>
  <w:num w:numId="25">
    <w:abstractNumId w:val="32"/>
  </w:num>
  <w:num w:numId="26">
    <w:abstractNumId w:val="3"/>
  </w:num>
  <w:num w:numId="27">
    <w:abstractNumId w:val="38"/>
  </w:num>
  <w:num w:numId="28">
    <w:abstractNumId w:val="12"/>
  </w:num>
  <w:num w:numId="29">
    <w:abstractNumId w:val="20"/>
  </w:num>
  <w:num w:numId="30">
    <w:abstractNumId w:val="23"/>
  </w:num>
  <w:num w:numId="31">
    <w:abstractNumId w:val="39"/>
  </w:num>
  <w:num w:numId="32">
    <w:abstractNumId w:val="29"/>
  </w:num>
  <w:num w:numId="33">
    <w:abstractNumId w:val="23"/>
  </w:num>
  <w:num w:numId="34">
    <w:abstractNumId w:val="31"/>
  </w:num>
  <w:num w:numId="35">
    <w:abstractNumId w:val="27"/>
  </w:num>
  <w:num w:numId="36">
    <w:abstractNumId w:val="33"/>
  </w:num>
  <w:num w:numId="37">
    <w:abstractNumId w:val="7"/>
  </w:num>
  <w:num w:numId="38">
    <w:abstractNumId w:val="2"/>
  </w:num>
  <w:num w:numId="39">
    <w:abstractNumId w:val="11"/>
  </w:num>
  <w:num w:numId="40">
    <w:abstractNumId w:val="24"/>
  </w:num>
  <w:num w:numId="41">
    <w:abstractNumId w:val="4"/>
  </w:num>
  <w:num w:numId="42">
    <w:abstractNumId w:val="13"/>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A5"/>
    <w:rsid w:val="000003DD"/>
    <w:rsid w:val="0000345C"/>
    <w:rsid w:val="00005004"/>
    <w:rsid w:val="00007A2B"/>
    <w:rsid w:val="000230D6"/>
    <w:rsid w:val="00024CCF"/>
    <w:rsid w:val="0002779D"/>
    <w:rsid w:val="00030FC4"/>
    <w:rsid w:val="000345BD"/>
    <w:rsid w:val="000359D7"/>
    <w:rsid w:val="000362A4"/>
    <w:rsid w:val="00037B99"/>
    <w:rsid w:val="00037D65"/>
    <w:rsid w:val="00041BC8"/>
    <w:rsid w:val="0004282F"/>
    <w:rsid w:val="000454CB"/>
    <w:rsid w:val="00050C45"/>
    <w:rsid w:val="00051260"/>
    <w:rsid w:val="00052B64"/>
    <w:rsid w:val="0005330F"/>
    <w:rsid w:val="00056247"/>
    <w:rsid w:val="000564C4"/>
    <w:rsid w:val="000713B1"/>
    <w:rsid w:val="00071EAA"/>
    <w:rsid w:val="000729BE"/>
    <w:rsid w:val="000757C8"/>
    <w:rsid w:val="0008203E"/>
    <w:rsid w:val="00083952"/>
    <w:rsid w:val="00084381"/>
    <w:rsid w:val="00084A04"/>
    <w:rsid w:val="00084EC8"/>
    <w:rsid w:val="00086006"/>
    <w:rsid w:val="00086E48"/>
    <w:rsid w:val="00093E4E"/>
    <w:rsid w:val="000A090A"/>
    <w:rsid w:val="000A3569"/>
    <w:rsid w:val="000A3B86"/>
    <w:rsid w:val="000A729D"/>
    <w:rsid w:val="000A7B5F"/>
    <w:rsid w:val="000A7C4B"/>
    <w:rsid w:val="000B3DA3"/>
    <w:rsid w:val="000B5AF0"/>
    <w:rsid w:val="000B6102"/>
    <w:rsid w:val="000C0BD0"/>
    <w:rsid w:val="000C3282"/>
    <w:rsid w:val="000C40C5"/>
    <w:rsid w:val="000C4360"/>
    <w:rsid w:val="000C6458"/>
    <w:rsid w:val="000C6F9C"/>
    <w:rsid w:val="000D064D"/>
    <w:rsid w:val="000D2F33"/>
    <w:rsid w:val="000D37FB"/>
    <w:rsid w:val="000D472E"/>
    <w:rsid w:val="000D4BEA"/>
    <w:rsid w:val="000D77D0"/>
    <w:rsid w:val="000E0F21"/>
    <w:rsid w:val="000E2DB7"/>
    <w:rsid w:val="000E47CE"/>
    <w:rsid w:val="000E4EEA"/>
    <w:rsid w:val="000F04AE"/>
    <w:rsid w:val="000F06A8"/>
    <w:rsid w:val="000F2BC8"/>
    <w:rsid w:val="000F3335"/>
    <w:rsid w:val="000F3988"/>
    <w:rsid w:val="000F3DA3"/>
    <w:rsid w:val="001006F6"/>
    <w:rsid w:val="0010494F"/>
    <w:rsid w:val="00110247"/>
    <w:rsid w:val="00110E4D"/>
    <w:rsid w:val="001119CE"/>
    <w:rsid w:val="00111C06"/>
    <w:rsid w:val="00114487"/>
    <w:rsid w:val="00117486"/>
    <w:rsid w:val="001254E5"/>
    <w:rsid w:val="00126768"/>
    <w:rsid w:val="00132777"/>
    <w:rsid w:val="00133373"/>
    <w:rsid w:val="001355F9"/>
    <w:rsid w:val="00135C5B"/>
    <w:rsid w:val="00142F13"/>
    <w:rsid w:val="00143CFD"/>
    <w:rsid w:val="0014426E"/>
    <w:rsid w:val="00146F8B"/>
    <w:rsid w:val="001476E7"/>
    <w:rsid w:val="00147B4C"/>
    <w:rsid w:val="001507B8"/>
    <w:rsid w:val="0015267E"/>
    <w:rsid w:val="001546E6"/>
    <w:rsid w:val="00155565"/>
    <w:rsid w:val="00155DA4"/>
    <w:rsid w:val="00155F5B"/>
    <w:rsid w:val="00156825"/>
    <w:rsid w:val="00157AC5"/>
    <w:rsid w:val="00161122"/>
    <w:rsid w:val="00161831"/>
    <w:rsid w:val="00162966"/>
    <w:rsid w:val="00163C3E"/>
    <w:rsid w:val="0016649D"/>
    <w:rsid w:val="001705C2"/>
    <w:rsid w:val="00170710"/>
    <w:rsid w:val="001733E0"/>
    <w:rsid w:val="001754CD"/>
    <w:rsid w:val="00175E27"/>
    <w:rsid w:val="00181A6B"/>
    <w:rsid w:val="00182615"/>
    <w:rsid w:val="00183F07"/>
    <w:rsid w:val="00185FAD"/>
    <w:rsid w:val="00186FD6"/>
    <w:rsid w:val="00190575"/>
    <w:rsid w:val="00190C88"/>
    <w:rsid w:val="001910A1"/>
    <w:rsid w:val="001933FB"/>
    <w:rsid w:val="00197115"/>
    <w:rsid w:val="001A03CC"/>
    <w:rsid w:val="001B1BE5"/>
    <w:rsid w:val="001B3C00"/>
    <w:rsid w:val="001B4BCC"/>
    <w:rsid w:val="001B4EE5"/>
    <w:rsid w:val="001B6B1F"/>
    <w:rsid w:val="001B7084"/>
    <w:rsid w:val="001C0993"/>
    <w:rsid w:val="001C0E9B"/>
    <w:rsid w:val="001C3E5F"/>
    <w:rsid w:val="001D4722"/>
    <w:rsid w:val="001D4CA4"/>
    <w:rsid w:val="001E05A7"/>
    <w:rsid w:val="001E6911"/>
    <w:rsid w:val="001F1892"/>
    <w:rsid w:val="001F3B0D"/>
    <w:rsid w:val="001F3F7D"/>
    <w:rsid w:val="001F7214"/>
    <w:rsid w:val="00200DF5"/>
    <w:rsid w:val="002015C9"/>
    <w:rsid w:val="00203F02"/>
    <w:rsid w:val="00205717"/>
    <w:rsid w:val="00205742"/>
    <w:rsid w:val="0021058E"/>
    <w:rsid w:val="00212382"/>
    <w:rsid w:val="00215493"/>
    <w:rsid w:val="002165D2"/>
    <w:rsid w:val="002206C2"/>
    <w:rsid w:val="00220AD7"/>
    <w:rsid w:val="002225E7"/>
    <w:rsid w:val="002271F5"/>
    <w:rsid w:val="00232FF3"/>
    <w:rsid w:val="00233AF9"/>
    <w:rsid w:val="0023414A"/>
    <w:rsid w:val="002359D7"/>
    <w:rsid w:val="00235F06"/>
    <w:rsid w:val="00237BBC"/>
    <w:rsid w:val="00241286"/>
    <w:rsid w:val="00244B04"/>
    <w:rsid w:val="00245430"/>
    <w:rsid w:val="0024549D"/>
    <w:rsid w:val="002476B6"/>
    <w:rsid w:val="0025063A"/>
    <w:rsid w:val="002518A9"/>
    <w:rsid w:val="00252CEF"/>
    <w:rsid w:val="002575D1"/>
    <w:rsid w:val="00263DDB"/>
    <w:rsid w:val="002661B5"/>
    <w:rsid w:val="0027188E"/>
    <w:rsid w:val="00275113"/>
    <w:rsid w:val="00276204"/>
    <w:rsid w:val="00276D5A"/>
    <w:rsid w:val="00276F47"/>
    <w:rsid w:val="00281DF3"/>
    <w:rsid w:val="002820B7"/>
    <w:rsid w:val="00284DF7"/>
    <w:rsid w:val="00285C3D"/>
    <w:rsid w:val="00294CDA"/>
    <w:rsid w:val="00297559"/>
    <w:rsid w:val="002A0C61"/>
    <w:rsid w:val="002A0CC6"/>
    <w:rsid w:val="002A1A04"/>
    <w:rsid w:val="002A2C45"/>
    <w:rsid w:val="002A3505"/>
    <w:rsid w:val="002A78DA"/>
    <w:rsid w:val="002B17C3"/>
    <w:rsid w:val="002B3F90"/>
    <w:rsid w:val="002B6C12"/>
    <w:rsid w:val="002C2143"/>
    <w:rsid w:val="002C2701"/>
    <w:rsid w:val="002C2B01"/>
    <w:rsid w:val="002C2B7A"/>
    <w:rsid w:val="002C66C9"/>
    <w:rsid w:val="002D0645"/>
    <w:rsid w:val="002D0D18"/>
    <w:rsid w:val="002D27FE"/>
    <w:rsid w:val="002D6908"/>
    <w:rsid w:val="002D7181"/>
    <w:rsid w:val="002E0DA7"/>
    <w:rsid w:val="002E14A8"/>
    <w:rsid w:val="002E200F"/>
    <w:rsid w:val="002E5F28"/>
    <w:rsid w:val="002E5FDB"/>
    <w:rsid w:val="002E63C1"/>
    <w:rsid w:val="002E758C"/>
    <w:rsid w:val="002E7BA7"/>
    <w:rsid w:val="002F1240"/>
    <w:rsid w:val="002F40DC"/>
    <w:rsid w:val="002F548F"/>
    <w:rsid w:val="002F63B9"/>
    <w:rsid w:val="003038E9"/>
    <w:rsid w:val="00303EDA"/>
    <w:rsid w:val="0030740D"/>
    <w:rsid w:val="00310ADD"/>
    <w:rsid w:val="00312B3E"/>
    <w:rsid w:val="00316D28"/>
    <w:rsid w:val="00317837"/>
    <w:rsid w:val="00321850"/>
    <w:rsid w:val="0033108E"/>
    <w:rsid w:val="00333E06"/>
    <w:rsid w:val="00337235"/>
    <w:rsid w:val="003400BC"/>
    <w:rsid w:val="00342960"/>
    <w:rsid w:val="00343056"/>
    <w:rsid w:val="00344B5B"/>
    <w:rsid w:val="00351B9B"/>
    <w:rsid w:val="003520BF"/>
    <w:rsid w:val="00354BF3"/>
    <w:rsid w:val="0035759F"/>
    <w:rsid w:val="00357671"/>
    <w:rsid w:val="00360142"/>
    <w:rsid w:val="0036297C"/>
    <w:rsid w:val="00363901"/>
    <w:rsid w:val="00367004"/>
    <w:rsid w:val="003747B8"/>
    <w:rsid w:val="003828FA"/>
    <w:rsid w:val="00384417"/>
    <w:rsid w:val="00385DA1"/>
    <w:rsid w:val="00390AC2"/>
    <w:rsid w:val="00391E20"/>
    <w:rsid w:val="00394EC8"/>
    <w:rsid w:val="0039537D"/>
    <w:rsid w:val="003956F9"/>
    <w:rsid w:val="00397677"/>
    <w:rsid w:val="003A224A"/>
    <w:rsid w:val="003A2F5B"/>
    <w:rsid w:val="003A4C34"/>
    <w:rsid w:val="003A5517"/>
    <w:rsid w:val="003B23E1"/>
    <w:rsid w:val="003B3A9A"/>
    <w:rsid w:val="003B53AA"/>
    <w:rsid w:val="003B5DF5"/>
    <w:rsid w:val="003C0137"/>
    <w:rsid w:val="003C0F6E"/>
    <w:rsid w:val="003C16E7"/>
    <w:rsid w:val="003C258C"/>
    <w:rsid w:val="003C4F64"/>
    <w:rsid w:val="003C7F22"/>
    <w:rsid w:val="003D0707"/>
    <w:rsid w:val="003D1547"/>
    <w:rsid w:val="003D4BCF"/>
    <w:rsid w:val="003D6727"/>
    <w:rsid w:val="003D741C"/>
    <w:rsid w:val="003E561D"/>
    <w:rsid w:val="003E5B82"/>
    <w:rsid w:val="003E6FDA"/>
    <w:rsid w:val="003F033C"/>
    <w:rsid w:val="003F0F03"/>
    <w:rsid w:val="003F1277"/>
    <w:rsid w:val="003F454A"/>
    <w:rsid w:val="003F5168"/>
    <w:rsid w:val="003F559C"/>
    <w:rsid w:val="003F571D"/>
    <w:rsid w:val="003F62BF"/>
    <w:rsid w:val="00400F68"/>
    <w:rsid w:val="00412B9E"/>
    <w:rsid w:val="00412BF0"/>
    <w:rsid w:val="0042191D"/>
    <w:rsid w:val="004245CD"/>
    <w:rsid w:val="0042509D"/>
    <w:rsid w:val="00426A28"/>
    <w:rsid w:val="00427A87"/>
    <w:rsid w:val="00433871"/>
    <w:rsid w:val="00434DE2"/>
    <w:rsid w:val="00435D99"/>
    <w:rsid w:val="00437B6C"/>
    <w:rsid w:val="00443BB4"/>
    <w:rsid w:val="004478A8"/>
    <w:rsid w:val="00453735"/>
    <w:rsid w:val="00460CDA"/>
    <w:rsid w:val="004654E0"/>
    <w:rsid w:val="00477884"/>
    <w:rsid w:val="00483D2D"/>
    <w:rsid w:val="00487C18"/>
    <w:rsid w:val="00490960"/>
    <w:rsid w:val="00491E55"/>
    <w:rsid w:val="004949C1"/>
    <w:rsid w:val="00494E75"/>
    <w:rsid w:val="004A2A0E"/>
    <w:rsid w:val="004A3268"/>
    <w:rsid w:val="004A383A"/>
    <w:rsid w:val="004A5268"/>
    <w:rsid w:val="004B05CF"/>
    <w:rsid w:val="004B0D40"/>
    <w:rsid w:val="004B34BD"/>
    <w:rsid w:val="004B419B"/>
    <w:rsid w:val="004B6FA3"/>
    <w:rsid w:val="004C314D"/>
    <w:rsid w:val="004C318E"/>
    <w:rsid w:val="004C5A61"/>
    <w:rsid w:val="004C66C1"/>
    <w:rsid w:val="004C7CB5"/>
    <w:rsid w:val="004D487A"/>
    <w:rsid w:val="004D4B08"/>
    <w:rsid w:val="004E200A"/>
    <w:rsid w:val="004E3D62"/>
    <w:rsid w:val="004E4449"/>
    <w:rsid w:val="004E50AB"/>
    <w:rsid w:val="004E59D2"/>
    <w:rsid w:val="004E6EBD"/>
    <w:rsid w:val="004F24B8"/>
    <w:rsid w:val="004F3EB6"/>
    <w:rsid w:val="004F6517"/>
    <w:rsid w:val="0050393F"/>
    <w:rsid w:val="00505735"/>
    <w:rsid w:val="00505D78"/>
    <w:rsid w:val="005068FE"/>
    <w:rsid w:val="00507DCF"/>
    <w:rsid w:val="00510DE4"/>
    <w:rsid w:val="00512809"/>
    <w:rsid w:val="00512EBA"/>
    <w:rsid w:val="0051616E"/>
    <w:rsid w:val="005176F3"/>
    <w:rsid w:val="005224C9"/>
    <w:rsid w:val="00522E41"/>
    <w:rsid w:val="0052508D"/>
    <w:rsid w:val="005257CF"/>
    <w:rsid w:val="005260A9"/>
    <w:rsid w:val="00531C20"/>
    <w:rsid w:val="00533D22"/>
    <w:rsid w:val="00535760"/>
    <w:rsid w:val="005362CE"/>
    <w:rsid w:val="00536BEE"/>
    <w:rsid w:val="00537A17"/>
    <w:rsid w:val="00540F39"/>
    <w:rsid w:val="00541F93"/>
    <w:rsid w:val="00542428"/>
    <w:rsid w:val="00542700"/>
    <w:rsid w:val="00544984"/>
    <w:rsid w:val="0054649C"/>
    <w:rsid w:val="00553F95"/>
    <w:rsid w:val="00555C02"/>
    <w:rsid w:val="0056118A"/>
    <w:rsid w:val="00561AC8"/>
    <w:rsid w:val="00563C6A"/>
    <w:rsid w:val="00566493"/>
    <w:rsid w:val="00575710"/>
    <w:rsid w:val="00575E60"/>
    <w:rsid w:val="005760E3"/>
    <w:rsid w:val="00577E30"/>
    <w:rsid w:val="00580074"/>
    <w:rsid w:val="00580B78"/>
    <w:rsid w:val="00583C05"/>
    <w:rsid w:val="00585E5B"/>
    <w:rsid w:val="00593668"/>
    <w:rsid w:val="00593F0E"/>
    <w:rsid w:val="00596FD1"/>
    <w:rsid w:val="005A03CF"/>
    <w:rsid w:val="005A0E3C"/>
    <w:rsid w:val="005A1872"/>
    <w:rsid w:val="005A6F99"/>
    <w:rsid w:val="005A7E5C"/>
    <w:rsid w:val="005B279C"/>
    <w:rsid w:val="005B297E"/>
    <w:rsid w:val="005B6685"/>
    <w:rsid w:val="005C0587"/>
    <w:rsid w:val="005C6319"/>
    <w:rsid w:val="005C7884"/>
    <w:rsid w:val="005C7A42"/>
    <w:rsid w:val="005D173B"/>
    <w:rsid w:val="005D31CC"/>
    <w:rsid w:val="005D45B1"/>
    <w:rsid w:val="005D500D"/>
    <w:rsid w:val="005E48EE"/>
    <w:rsid w:val="005E5E57"/>
    <w:rsid w:val="005E65E4"/>
    <w:rsid w:val="005E751F"/>
    <w:rsid w:val="005F1882"/>
    <w:rsid w:val="005F412A"/>
    <w:rsid w:val="005F416C"/>
    <w:rsid w:val="005F42EB"/>
    <w:rsid w:val="005F4C40"/>
    <w:rsid w:val="005F6F3E"/>
    <w:rsid w:val="0060065F"/>
    <w:rsid w:val="00601C7B"/>
    <w:rsid w:val="00602780"/>
    <w:rsid w:val="006029CA"/>
    <w:rsid w:val="0060557F"/>
    <w:rsid w:val="006104CA"/>
    <w:rsid w:val="00611ED0"/>
    <w:rsid w:val="006163AF"/>
    <w:rsid w:val="00621317"/>
    <w:rsid w:val="00623474"/>
    <w:rsid w:val="00626812"/>
    <w:rsid w:val="00626E81"/>
    <w:rsid w:val="00627968"/>
    <w:rsid w:val="006365F9"/>
    <w:rsid w:val="00640995"/>
    <w:rsid w:val="00641235"/>
    <w:rsid w:val="006471A1"/>
    <w:rsid w:val="00647D8F"/>
    <w:rsid w:val="00652A40"/>
    <w:rsid w:val="00662A23"/>
    <w:rsid w:val="0066415E"/>
    <w:rsid w:val="00664947"/>
    <w:rsid w:val="00665965"/>
    <w:rsid w:val="00667B14"/>
    <w:rsid w:val="00667EB3"/>
    <w:rsid w:val="006726AE"/>
    <w:rsid w:val="00673395"/>
    <w:rsid w:val="0067406A"/>
    <w:rsid w:val="0067459E"/>
    <w:rsid w:val="006768CD"/>
    <w:rsid w:val="00677DD1"/>
    <w:rsid w:val="006819BE"/>
    <w:rsid w:val="006841D7"/>
    <w:rsid w:val="006919CC"/>
    <w:rsid w:val="0069252F"/>
    <w:rsid w:val="00692C05"/>
    <w:rsid w:val="00692F07"/>
    <w:rsid w:val="00694BC2"/>
    <w:rsid w:val="006A1561"/>
    <w:rsid w:val="006A1C1F"/>
    <w:rsid w:val="006A1EC0"/>
    <w:rsid w:val="006A3A1E"/>
    <w:rsid w:val="006A77F9"/>
    <w:rsid w:val="006B43D6"/>
    <w:rsid w:val="006B6CC0"/>
    <w:rsid w:val="006B7A8F"/>
    <w:rsid w:val="006C0CFC"/>
    <w:rsid w:val="006C1DEB"/>
    <w:rsid w:val="006C2770"/>
    <w:rsid w:val="006D1ABE"/>
    <w:rsid w:val="006D2826"/>
    <w:rsid w:val="006D2B7C"/>
    <w:rsid w:val="006D3EF8"/>
    <w:rsid w:val="006D448F"/>
    <w:rsid w:val="006D48BD"/>
    <w:rsid w:val="006D4A57"/>
    <w:rsid w:val="006D4C42"/>
    <w:rsid w:val="006D5054"/>
    <w:rsid w:val="006D6582"/>
    <w:rsid w:val="006D6E46"/>
    <w:rsid w:val="006E1F84"/>
    <w:rsid w:val="006E23F8"/>
    <w:rsid w:val="006E5FEC"/>
    <w:rsid w:val="006E70D4"/>
    <w:rsid w:val="006F090F"/>
    <w:rsid w:val="006F300A"/>
    <w:rsid w:val="006F4671"/>
    <w:rsid w:val="006F4AFD"/>
    <w:rsid w:val="006F4D2B"/>
    <w:rsid w:val="006F62F1"/>
    <w:rsid w:val="006F6AA5"/>
    <w:rsid w:val="007006AF"/>
    <w:rsid w:val="00705A42"/>
    <w:rsid w:val="00706148"/>
    <w:rsid w:val="00707687"/>
    <w:rsid w:val="00707710"/>
    <w:rsid w:val="007078F9"/>
    <w:rsid w:val="00710B59"/>
    <w:rsid w:val="00711E10"/>
    <w:rsid w:val="00712664"/>
    <w:rsid w:val="00714786"/>
    <w:rsid w:val="007252DD"/>
    <w:rsid w:val="00730FC7"/>
    <w:rsid w:val="00734348"/>
    <w:rsid w:val="00734577"/>
    <w:rsid w:val="00735487"/>
    <w:rsid w:val="00747079"/>
    <w:rsid w:val="007518C1"/>
    <w:rsid w:val="0075270C"/>
    <w:rsid w:val="007529A4"/>
    <w:rsid w:val="00754233"/>
    <w:rsid w:val="007578C1"/>
    <w:rsid w:val="00760849"/>
    <w:rsid w:val="00761142"/>
    <w:rsid w:val="0076179B"/>
    <w:rsid w:val="007637B2"/>
    <w:rsid w:val="00764073"/>
    <w:rsid w:val="00765F69"/>
    <w:rsid w:val="007662F5"/>
    <w:rsid w:val="007733DC"/>
    <w:rsid w:val="00774268"/>
    <w:rsid w:val="0077663D"/>
    <w:rsid w:val="0078287C"/>
    <w:rsid w:val="00785238"/>
    <w:rsid w:val="0078559B"/>
    <w:rsid w:val="007863C1"/>
    <w:rsid w:val="0079104B"/>
    <w:rsid w:val="007946A9"/>
    <w:rsid w:val="00794777"/>
    <w:rsid w:val="0079670D"/>
    <w:rsid w:val="007B2016"/>
    <w:rsid w:val="007B208F"/>
    <w:rsid w:val="007B47C0"/>
    <w:rsid w:val="007B534F"/>
    <w:rsid w:val="007C3715"/>
    <w:rsid w:val="007C7032"/>
    <w:rsid w:val="007D19DC"/>
    <w:rsid w:val="007D34C0"/>
    <w:rsid w:val="007D4EE7"/>
    <w:rsid w:val="007E5EA6"/>
    <w:rsid w:val="007E6A59"/>
    <w:rsid w:val="007E7FA6"/>
    <w:rsid w:val="007F25CD"/>
    <w:rsid w:val="007F39F2"/>
    <w:rsid w:val="007F4172"/>
    <w:rsid w:val="007F57A9"/>
    <w:rsid w:val="00800A6A"/>
    <w:rsid w:val="0080129A"/>
    <w:rsid w:val="00802FCD"/>
    <w:rsid w:val="00805C9C"/>
    <w:rsid w:val="00806505"/>
    <w:rsid w:val="008136B8"/>
    <w:rsid w:val="0081498D"/>
    <w:rsid w:val="00815373"/>
    <w:rsid w:val="0081654E"/>
    <w:rsid w:val="00820162"/>
    <w:rsid w:val="00821696"/>
    <w:rsid w:val="00821841"/>
    <w:rsid w:val="00822DC9"/>
    <w:rsid w:val="00822F3E"/>
    <w:rsid w:val="0082319A"/>
    <w:rsid w:val="00824E25"/>
    <w:rsid w:val="00825AC7"/>
    <w:rsid w:val="00825F9B"/>
    <w:rsid w:val="0082701F"/>
    <w:rsid w:val="00827A12"/>
    <w:rsid w:val="00827AD2"/>
    <w:rsid w:val="00832BE8"/>
    <w:rsid w:val="008334CC"/>
    <w:rsid w:val="008344E1"/>
    <w:rsid w:val="00835581"/>
    <w:rsid w:val="0083660D"/>
    <w:rsid w:val="00837F53"/>
    <w:rsid w:val="00842AF3"/>
    <w:rsid w:val="00844C1A"/>
    <w:rsid w:val="0084502F"/>
    <w:rsid w:val="00845EA2"/>
    <w:rsid w:val="00846F65"/>
    <w:rsid w:val="0085164B"/>
    <w:rsid w:val="0085303F"/>
    <w:rsid w:val="00854793"/>
    <w:rsid w:val="00855FFE"/>
    <w:rsid w:val="00861AB6"/>
    <w:rsid w:val="00865227"/>
    <w:rsid w:val="00865636"/>
    <w:rsid w:val="008662CD"/>
    <w:rsid w:val="00867192"/>
    <w:rsid w:val="00867CD8"/>
    <w:rsid w:val="008740C7"/>
    <w:rsid w:val="00876AA5"/>
    <w:rsid w:val="00877474"/>
    <w:rsid w:val="00882A10"/>
    <w:rsid w:val="00883239"/>
    <w:rsid w:val="00885E1D"/>
    <w:rsid w:val="0088743D"/>
    <w:rsid w:val="00892F0D"/>
    <w:rsid w:val="008930ED"/>
    <w:rsid w:val="0089385E"/>
    <w:rsid w:val="00893F88"/>
    <w:rsid w:val="0089796E"/>
    <w:rsid w:val="008A2169"/>
    <w:rsid w:val="008A3909"/>
    <w:rsid w:val="008A3EE4"/>
    <w:rsid w:val="008B1177"/>
    <w:rsid w:val="008B7061"/>
    <w:rsid w:val="008C069F"/>
    <w:rsid w:val="008C5728"/>
    <w:rsid w:val="008C57DB"/>
    <w:rsid w:val="008C64E6"/>
    <w:rsid w:val="008C6A94"/>
    <w:rsid w:val="008C6D85"/>
    <w:rsid w:val="008C7573"/>
    <w:rsid w:val="008C7600"/>
    <w:rsid w:val="008E4E60"/>
    <w:rsid w:val="008E7229"/>
    <w:rsid w:val="008E734B"/>
    <w:rsid w:val="008F10E8"/>
    <w:rsid w:val="00900527"/>
    <w:rsid w:val="00902067"/>
    <w:rsid w:val="009036A0"/>
    <w:rsid w:val="0090402B"/>
    <w:rsid w:val="009072C0"/>
    <w:rsid w:val="00910D37"/>
    <w:rsid w:val="009133D8"/>
    <w:rsid w:val="0091588B"/>
    <w:rsid w:val="00915AAC"/>
    <w:rsid w:val="0091614A"/>
    <w:rsid w:val="00920FFE"/>
    <w:rsid w:val="00921D49"/>
    <w:rsid w:val="009225BD"/>
    <w:rsid w:val="009227D8"/>
    <w:rsid w:val="0092394A"/>
    <w:rsid w:val="00926788"/>
    <w:rsid w:val="00930FAB"/>
    <w:rsid w:val="00932C8F"/>
    <w:rsid w:val="00937598"/>
    <w:rsid w:val="00940968"/>
    <w:rsid w:val="00941757"/>
    <w:rsid w:val="00943CAF"/>
    <w:rsid w:val="00944F39"/>
    <w:rsid w:val="0094697B"/>
    <w:rsid w:val="009518C0"/>
    <w:rsid w:val="00954630"/>
    <w:rsid w:val="009563EA"/>
    <w:rsid w:val="00962B8A"/>
    <w:rsid w:val="00963E0B"/>
    <w:rsid w:val="00964C23"/>
    <w:rsid w:val="0096650C"/>
    <w:rsid w:val="00970230"/>
    <w:rsid w:val="0097027C"/>
    <w:rsid w:val="009734DE"/>
    <w:rsid w:val="00977CB1"/>
    <w:rsid w:val="00984128"/>
    <w:rsid w:val="00986A02"/>
    <w:rsid w:val="00986E37"/>
    <w:rsid w:val="00992E1A"/>
    <w:rsid w:val="0099327C"/>
    <w:rsid w:val="0099514D"/>
    <w:rsid w:val="009977A9"/>
    <w:rsid w:val="009A24F2"/>
    <w:rsid w:val="009A2DC5"/>
    <w:rsid w:val="009A367B"/>
    <w:rsid w:val="009C070E"/>
    <w:rsid w:val="009C12B1"/>
    <w:rsid w:val="009C253E"/>
    <w:rsid w:val="009C38E5"/>
    <w:rsid w:val="009C4427"/>
    <w:rsid w:val="009D2C5B"/>
    <w:rsid w:val="009D4187"/>
    <w:rsid w:val="009D6A3E"/>
    <w:rsid w:val="009E5284"/>
    <w:rsid w:val="009E5C1F"/>
    <w:rsid w:val="009E7ED7"/>
    <w:rsid w:val="009F059A"/>
    <w:rsid w:val="009F10F9"/>
    <w:rsid w:val="009F1BEF"/>
    <w:rsid w:val="009F30D1"/>
    <w:rsid w:val="009F41F5"/>
    <w:rsid w:val="009F580B"/>
    <w:rsid w:val="009F604E"/>
    <w:rsid w:val="009F6B8D"/>
    <w:rsid w:val="009F77D9"/>
    <w:rsid w:val="009F7B31"/>
    <w:rsid w:val="009F7FBE"/>
    <w:rsid w:val="00A022E2"/>
    <w:rsid w:val="00A04A29"/>
    <w:rsid w:val="00A06B18"/>
    <w:rsid w:val="00A16544"/>
    <w:rsid w:val="00A1718A"/>
    <w:rsid w:val="00A17225"/>
    <w:rsid w:val="00A173C4"/>
    <w:rsid w:val="00A212C4"/>
    <w:rsid w:val="00A22605"/>
    <w:rsid w:val="00A2279A"/>
    <w:rsid w:val="00A229C2"/>
    <w:rsid w:val="00A32DF8"/>
    <w:rsid w:val="00A41365"/>
    <w:rsid w:val="00A41E85"/>
    <w:rsid w:val="00A42C93"/>
    <w:rsid w:val="00A43B2F"/>
    <w:rsid w:val="00A441AA"/>
    <w:rsid w:val="00A461BD"/>
    <w:rsid w:val="00A511D9"/>
    <w:rsid w:val="00A51F15"/>
    <w:rsid w:val="00A632AD"/>
    <w:rsid w:val="00A65DA3"/>
    <w:rsid w:val="00A6648A"/>
    <w:rsid w:val="00A804CB"/>
    <w:rsid w:val="00A80F41"/>
    <w:rsid w:val="00A8421A"/>
    <w:rsid w:val="00A86A9B"/>
    <w:rsid w:val="00A901A0"/>
    <w:rsid w:val="00A91A73"/>
    <w:rsid w:val="00A923DB"/>
    <w:rsid w:val="00A9376C"/>
    <w:rsid w:val="00A95E4A"/>
    <w:rsid w:val="00AA2096"/>
    <w:rsid w:val="00AA4045"/>
    <w:rsid w:val="00AA4A91"/>
    <w:rsid w:val="00AB172C"/>
    <w:rsid w:val="00AB25B2"/>
    <w:rsid w:val="00AB401B"/>
    <w:rsid w:val="00AB409D"/>
    <w:rsid w:val="00AB7CDC"/>
    <w:rsid w:val="00AC03F2"/>
    <w:rsid w:val="00AC0FBF"/>
    <w:rsid w:val="00AC12C4"/>
    <w:rsid w:val="00AD0C69"/>
    <w:rsid w:val="00AD31E2"/>
    <w:rsid w:val="00AD71CE"/>
    <w:rsid w:val="00AE1CCD"/>
    <w:rsid w:val="00AE45DD"/>
    <w:rsid w:val="00AE548F"/>
    <w:rsid w:val="00AE64D7"/>
    <w:rsid w:val="00AE6AC4"/>
    <w:rsid w:val="00AF2303"/>
    <w:rsid w:val="00AF230E"/>
    <w:rsid w:val="00AF2BD9"/>
    <w:rsid w:val="00AF3849"/>
    <w:rsid w:val="00AF625E"/>
    <w:rsid w:val="00B02DA2"/>
    <w:rsid w:val="00B0316B"/>
    <w:rsid w:val="00B07917"/>
    <w:rsid w:val="00B12806"/>
    <w:rsid w:val="00B13070"/>
    <w:rsid w:val="00B13745"/>
    <w:rsid w:val="00B13F84"/>
    <w:rsid w:val="00B1547A"/>
    <w:rsid w:val="00B160FE"/>
    <w:rsid w:val="00B202C0"/>
    <w:rsid w:val="00B23033"/>
    <w:rsid w:val="00B2482E"/>
    <w:rsid w:val="00B258A4"/>
    <w:rsid w:val="00B259B0"/>
    <w:rsid w:val="00B26F84"/>
    <w:rsid w:val="00B317CB"/>
    <w:rsid w:val="00B32624"/>
    <w:rsid w:val="00B33443"/>
    <w:rsid w:val="00B344D9"/>
    <w:rsid w:val="00B363A9"/>
    <w:rsid w:val="00B36983"/>
    <w:rsid w:val="00B36CD2"/>
    <w:rsid w:val="00B36E59"/>
    <w:rsid w:val="00B419BC"/>
    <w:rsid w:val="00B42103"/>
    <w:rsid w:val="00B42D0A"/>
    <w:rsid w:val="00B43047"/>
    <w:rsid w:val="00B43726"/>
    <w:rsid w:val="00B4394F"/>
    <w:rsid w:val="00B43DF4"/>
    <w:rsid w:val="00B47272"/>
    <w:rsid w:val="00B475BD"/>
    <w:rsid w:val="00B476D0"/>
    <w:rsid w:val="00B51499"/>
    <w:rsid w:val="00B51D0E"/>
    <w:rsid w:val="00B53C0A"/>
    <w:rsid w:val="00B564F8"/>
    <w:rsid w:val="00B57B23"/>
    <w:rsid w:val="00B667C0"/>
    <w:rsid w:val="00B6742A"/>
    <w:rsid w:val="00B730F5"/>
    <w:rsid w:val="00B74EEB"/>
    <w:rsid w:val="00B8485C"/>
    <w:rsid w:val="00B86C16"/>
    <w:rsid w:val="00B924C7"/>
    <w:rsid w:val="00B92F0C"/>
    <w:rsid w:val="00BA3663"/>
    <w:rsid w:val="00BA3BF2"/>
    <w:rsid w:val="00BA3CCA"/>
    <w:rsid w:val="00BA5ABB"/>
    <w:rsid w:val="00BA5BFB"/>
    <w:rsid w:val="00BA601B"/>
    <w:rsid w:val="00BA6403"/>
    <w:rsid w:val="00BB095C"/>
    <w:rsid w:val="00BB40C2"/>
    <w:rsid w:val="00BC3CD3"/>
    <w:rsid w:val="00BD64CA"/>
    <w:rsid w:val="00BD6809"/>
    <w:rsid w:val="00BD681C"/>
    <w:rsid w:val="00BE067C"/>
    <w:rsid w:val="00BE0718"/>
    <w:rsid w:val="00BE4B48"/>
    <w:rsid w:val="00BE5F19"/>
    <w:rsid w:val="00BE611C"/>
    <w:rsid w:val="00BE7319"/>
    <w:rsid w:val="00BE7589"/>
    <w:rsid w:val="00BF24A9"/>
    <w:rsid w:val="00BF2A83"/>
    <w:rsid w:val="00C056FD"/>
    <w:rsid w:val="00C062E6"/>
    <w:rsid w:val="00C1318A"/>
    <w:rsid w:val="00C14EF8"/>
    <w:rsid w:val="00C16EAD"/>
    <w:rsid w:val="00C20E10"/>
    <w:rsid w:val="00C21BF5"/>
    <w:rsid w:val="00C22EF2"/>
    <w:rsid w:val="00C23588"/>
    <w:rsid w:val="00C24432"/>
    <w:rsid w:val="00C25943"/>
    <w:rsid w:val="00C27FAE"/>
    <w:rsid w:val="00C304E6"/>
    <w:rsid w:val="00C343F2"/>
    <w:rsid w:val="00C366D5"/>
    <w:rsid w:val="00C41F68"/>
    <w:rsid w:val="00C439C0"/>
    <w:rsid w:val="00C43EDF"/>
    <w:rsid w:val="00C50E28"/>
    <w:rsid w:val="00C555DE"/>
    <w:rsid w:val="00C55B8F"/>
    <w:rsid w:val="00C55F4E"/>
    <w:rsid w:val="00C62C84"/>
    <w:rsid w:val="00C64F19"/>
    <w:rsid w:val="00C65469"/>
    <w:rsid w:val="00C67F90"/>
    <w:rsid w:val="00C709EE"/>
    <w:rsid w:val="00C725C0"/>
    <w:rsid w:val="00C73C43"/>
    <w:rsid w:val="00C80573"/>
    <w:rsid w:val="00C82F8C"/>
    <w:rsid w:val="00C83A23"/>
    <w:rsid w:val="00C86430"/>
    <w:rsid w:val="00C86D4E"/>
    <w:rsid w:val="00C87D30"/>
    <w:rsid w:val="00C93BD2"/>
    <w:rsid w:val="00C94119"/>
    <w:rsid w:val="00C9656E"/>
    <w:rsid w:val="00C96584"/>
    <w:rsid w:val="00C977C3"/>
    <w:rsid w:val="00CA2A85"/>
    <w:rsid w:val="00CB03B0"/>
    <w:rsid w:val="00CB1D22"/>
    <w:rsid w:val="00CB3367"/>
    <w:rsid w:val="00CB35EE"/>
    <w:rsid w:val="00CB3F48"/>
    <w:rsid w:val="00CC09B3"/>
    <w:rsid w:val="00CC4D99"/>
    <w:rsid w:val="00CC54A0"/>
    <w:rsid w:val="00CC6FED"/>
    <w:rsid w:val="00CD2A56"/>
    <w:rsid w:val="00CD2E92"/>
    <w:rsid w:val="00CE29D5"/>
    <w:rsid w:val="00CE36BF"/>
    <w:rsid w:val="00CE3833"/>
    <w:rsid w:val="00CE3DF8"/>
    <w:rsid w:val="00CE5E02"/>
    <w:rsid w:val="00CE5F72"/>
    <w:rsid w:val="00CE7406"/>
    <w:rsid w:val="00CE7F89"/>
    <w:rsid w:val="00CF0656"/>
    <w:rsid w:val="00CF232C"/>
    <w:rsid w:val="00CF5F9A"/>
    <w:rsid w:val="00D022A1"/>
    <w:rsid w:val="00D07312"/>
    <w:rsid w:val="00D133B1"/>
    <w:rsid w:val="00D17344"/>
    <w:rsid w:val="00D30220"/>
    <w:rsid w:val="00D35D76"/>
    <w:rsid w:val="00D36DB6"/>
    <w:rsid w:val="00D406C3"/>
    <w:rsid w:val="00D4308D"/>
    <w:rsid w:val="00D466FB"/>
    <w:rsid w:val="00D47823"/>
    <w:rsid w:val="00D509F4"/>
    <w:rsid w:val="00D51CA2"/>
    <w:rsid w:val="00D5291A"/>
    <w:rsid w:val="00D53024"/>
    <w:rsid w:val="00D54899"/>
    <w:rsid w:val="00D54DCE"/>
    <w:rsid w:val="00D55D0E"/>
    <w:rsid w:val="00D63F13"/>
    <w:rsid w:val="00D70BFF"/>
    <w:rsid w:val="00D75AB9"/>
    <w:rsid w:val="00D842F9"/>
    <w:rsid w:val="00D84983"/>
    <w:rsid w:val="00D85B86"/>
    <w:rsid w:val="00D86A78"/>
    <w:rsid w:val="00DA6ABD"/>
    <w:rsid w:val="00DB3BD7"/>
    <w:rsid w:val="00DC0468"/>
    <w:rsid w:val="00DC27A6"/>
    <w:rsid w:val="00DC375C"/>
    <w:rsid w:val="00DC46BA"/>
    <w:rsid w:val="00DC6026"/>
    <w:rsid w:val="00DC6424"/>
    <w:rsid w:val="00DE048D"/>
    <w:rsid w:val="00DE0C34"/>
    <w:rsid w:val="00DE16AF"/>
    <w:rsid w:val="00DE2D85"/>
    <w:rsid w:val="00DE33EB"/>
    <w:rsid w:val="00DE6B22"/>
    <w:rsid w:val="00DF2E62"/>
    <w:rsid w:val="00E031EF"/>
    <w:rsid w:val="00E068F3"/>
    <w:rsid w:val="00E06ABE"/>
    <w:rsid w:val="00E06DB7"/>
    <w:rsid w:val="00E07922"/>
    <w:rsid w:val="00E1142D"/>
    <w:rsid w:val="00E118CE"/>
    <w:rsid w:val="00E11D92"/>
    <w:rsid w:val="00E12215"/>
    <w:rsid w:val="00E134C7"/>
    <w:rsid w:val="00E1790C"/>
    <w:rsid w:val="00E17937"/>
    <w:rsid w:val="00E20E9D"/>
    <w:rsid w:val="00E22BA9"/>
    <w:rsid w:val="00E23E07"/>
    <w:rsid w:val="00E251AD"/>
    <w:rsid w:val="00E25DEB"/>
    <w:rsid w:val="00E30CEA"/>
    <w:rsid w:val="00E379F7"/>
    <w:rsid w:val="00E37A78"/>
    <w:rsid w:val="00E40B50"/>
    <w:rsid w:val="00E42B3C"/>
    <w:rsid w:val="00E47AE2"/>
    <w:rsid w:val="00E501B8"/>
    <w:rsid w:val="00E50B42"/>
    <w:rsid w:val="00E577B6"/>
    <w:rsid w:val="00E6249B"/>
    <w:rsid w:val="00E63C98"/>
    <w:rsid w:val="00E6409E"/>
    <w:rsid w:val="00E66F9B"/>
    <w:rsid w:val="00E67B7E"/>
    <w:rsid w:val="00E7016E"/>
    <w:rsid w:val="00E7177A"/>
    <w:rsid w:val="00E71848"/>
    <w:rsid w:val="00E72642"/>
    <w:rsid w:val="00E72F4F"/>
    <w:rsid w:val="00E748D9"/>
    <w:rsid w:val="00E75B5B"/>
    <w:rsid w:val="00E77D42"/>
    <w:rsid w:val="00E84998"/>
    <w:rsid w:val="00E86434"/>
    <w:rsid w:val="00E87EB7"/>
    <w:rsid w:val="00E9126C"/>
    <w:rsid w:val="00E9136A"/>
    <w:rsid w:val="00E92649"/>
    <w:rsid w:val="00E96502"/>
    <w:rsid w:val="00E97907"/>
    <w:rsid w:val="00E97F00"/>
    <w:rsid w:val="00EA00A5"/>
    <w:rsid w:val="00EA01F7"/>
    <w:rsid w:val="00EA17D2"/>
    <w:rsid w:val="00EA199B"/>
    <w:rsid w:val="00EA26A1"/>
    <w:rsid w:val="00EB0A1C"/>
    <w:rsid w:val="00EB34FF"/>
    <w:rsid w:val="00EB6A62"/>
    <w:rsid w:val="00EB6C84"/>
    <w:rsid w:val="00EC1CEE"/>
    <w:rsid w:val="00EC2E73"/>
    <w:rsid w:val="00EC307F"/>
    <w:rsid w:val="00EC6640"/>
    <w:rsid w:val="00ED2677"/>
    <w:rsid w:val="00ED3243"/>
    <w:rsid w:val="00ED5AC8"/>
    <w:rsid w:val="00ED63D4"/>
    <w:rsid w:val="00EE0232"/>
    <w:rsid w:val="00EE2CE2"/>
    <w:rsid w:val="00EE3BCF"/>
    <w:rsid w:val="00EE3C96"/>
    <w:rsid w:val="00EE43A3"/>
    <w:rsid w:val="00EE460C"/>
    <w:rsid w:val="00EE5794"/>
    <w:rsid w:val="00EE6540"/>
    <w:rsid w:val="00EE7639"/>
    <w:rsid w:val="00EF17BC"/>
    <w:rsid w:val="00EF63CE"/>
    <w:rsid w:val="00EF7167"/>
    <w:rsid w:val="00EF771F"/>
    <w:rsid w:val="00F02B40"/>
    <w:rsid w:val="00F042E6"/>
    <w:rsid w:val="00F04D56"/>
    <w:rsid w:val="00F206EF"/>
    <w:rsid w:val="00F2073E"/>
    <w:rsid w:val="00F21347"/>
    <w:rsid w:val="00F21D8F"/>
    <w:rsid w:val="00F24DB6"/>
    <w:rsid w:val="00F3624F"/>
    <w:rsid w:val="00F37990"/>
    <w:rsid w:val="00F37C0D"/>
    <w:rsid w:val="00F40F72"/>
    <w:rsid w:val="00F426D2"/>
    <w:rsid w:val="00F458F2"/>
    <w:rsid w:val="00F467C8"/>
    <w:rsid w:val="00F52176"/>
    <w:rsid w:val="00F544AF"/>
    <w:rsid w:val="00F56BA6"/>
    <w:rsid w:val="00F57867"/>
    <w:rsid w:val="00F610BC"/>
    <w:rsid w:val="00F61718"/>
    <w:rsid w:val="00F653DB"/>
    <w:rsid w:val="00F67518"/>
    <w:rsid w:val="00F719CA"/>
    <w:rsid w:val="00F71A8E"/>
    <w:rsid w:val="00F762BE"/>
    <w:rsid w:val="00F77025"/>
    <w:rsid w:val="00F82C95"/>
    <w:rsid w:val="00F852AE"/>
    <w:rsid w:val="00F8690B"/>
    <w:rsid w:val="00F903DD"/>
    <w:rsid w:val="00F9192F"/>
    <w:rsid w:val="00F94DB8"/>
    <w:rsid w:val="00F94DE3"/>
    <w:rsid w:val="00F96305"/>
    <w:rsid w:val="00F9762D"/>
    <w:rsid w:val="00FA0A2A"/>
    <w:rsid w:val="00FA3F0F"/>
    <w:rsid w:val="00FA5B8D"/>
    <w:rsid w:val="00FA5E16"/>
    <w:rsid w:val="00FA6045"/>
    <w:rsid w:val="00FB14FD"/>
    <w:rsid w:val="00FB152A"/>
    <w:rsid w:val="00FB2B02"/>
    <w:rsid w:val="00FB6FEE"/>
    <w:rsid w:val="00FB76E0"/>
    <w:rsid w:val="00FC0982"/>
    <w:rsid w:val="00FC0D04"/>
    <w:rsid w:val="00FC0DF5"/>
    <w:rsid w:val="00FC3ED2"/>
    <w:rsid w:val="00FD0554"/>
    <w:rsid w:val="00FD055A"/>
    <w:rsid w:val="00FD0AC5"/>
    <w:rsid w:val="00FD1661"/>
    <w:rsid w:val="00FD23E3"/>
    <w:rsid w:val="00FD60BD"/>
    <w:rsid w:val="00FE7349"/>
    <w:rsid w:val="00FE7CBE"/>
    <w:rsid w:val="00FF0A6A"/>
    <w:rsid w:val="00FF14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81A933"/>
  <w15:docId w15:val="{06ADAA19-B703-4A78-BEF8-63E12BC2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A00A5"/>
    <w:rPr>
      <w:sz w:val="24"/>
      <w:szCs w:val="24"/>
    </w:rPr>
  </w:style>
  <w:style w:type="paragraph" w:styleId="Naslov4">
    <w:name w:val="heading 4"/>
    <w:basedOn w:val="Navaden"/>
    <w:next w:val="Navaden"/>
    <w:link w:val="Naslov4Znak"/>
    <w:qFormat/>
    <w:rsid w:val="004C314D"/>
    <w:pPr>
      <w:keepNext/>
      <w:spacing w:before="240" w:after="60"/>
      <w:outlineLvl w:val="3"/>
    </w:pPr>
    <w:rPr>
      <w:b/>
      <w:bCs/>
      <w:sz w:val="28"/>
      <w:szCs w:val="28"/>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EA00A5"/>
    <w:pPr>
      <w:tabs>
        <w:tab w:val="center" w:pos="4536"/>
        <w:tab w:val="right" w:pos="9072"/>
      </w:tabs>
    </w:pPr>
  </w:style>
  <w:style w:type="paragraph" w:styleId="Noga">
    <w:name w:val="footer"/>
    <w:basedOn w:val="Navaden"/>
    <w:rsid w:val="00EA00A5"/>
    <w:pPr>
      <w:tabs>
        <w:tab w:val="center" w:pos="4536"/>
        <w:tab w:val="right" w:pos="9072"/>
      </w:tabs>
    </w:pPr>
  </w:style>
  <w:style w:type="character" w:styleId="tevilkastrani">
    <w:name w:val="page number"/>
    <w:basedOn w:val="Privzetapisavaodstavka"/>
    <w:rsid w:val="00EA00A5"/>
  </w:style>
  <w:style w:type="character" w:styleId="Hiperpovezava">
    <w:name w:val="Hyperlink"/>
    <w:uiPriority w:val="99"/>
    <w:rsid w:val="00EA00A5"/>
    <w:rPr>
      <w:color w:val="0000FF"/>
      <w:u w:val="single"/>
    </w:rPr>
  </w:style>
  <w:style w:type="paragraph" w:customStyle="1" w:styleId="ZnakZnakZnakZnakZnakZnakZnakZnakZnakZnakZnakZnakZnakZnakZnak">
    <w:name w:val="Znak Znak Znak Znak Znak Znak Znak Znak Znak Znak Znak Znak Znak Znak Znak"/>
    <w:basedOn w:val="Navaden"/>
    <w:rsid w:val="005E48EE"/>
    <w:pPr>
      <w:spacing w:after="160" w:line="240" w:lineRule="exact"/>
    </w:pPr>
    <w:rPr>
      <w:rFonts w:ascii="Tahoma" w:hAnsi="Tahoma" w:cs="Tahoma"/>
      <w:color w:val="222222"/>
      <w:sz w:val="20"/>
      <w:szCs w:val="20"/>
      <w:lang w:val="en-US" w:eastAsia="en-US"/>
    </w:rPr>
  </w:style>
  <w:style w:type="paragraph" w:styleId="Besedilooblaka">
    <w:name w:val="Balloon Text"/>
    <w:basedOn w:val="Navaden"/>
    <w:semiHidden/>
    <w:rsid w:val="00765F69"/>
    <w:rPr>
      <w:rFonts w:ascii="Tahoma" w:hAnsi="Tahoma" w:cs="Tahoma"/>
      <w:sz w:val="16"/>
      <w:szCs w:val="16"/>
    </w:rPr>
  </w:style>
  <w:style w:type="paragraph" w:styleId="Brezrazmikov">
    <w:name w:val="No Spacing"/>
    <w:uiPriority w:val="1"/>
    <w:qFormat/>
    <w:rsid w:val="00553F95"/>
    <w:rPr>
      <w:sz w:val="24"/>
      <w:szCs w:val="24"/>
    </w:rPr>
  </w:style>
  <w:style w:type="paragraph" w:styleId="Odstavekseznama">
    <w:name w:val="List Paragraph"/>
    <w:basedOn w:val="Navaden"/>
    <w:link w:val="OdstavekseznamaZnak"/>
    <w:uiPriority w:val="34"/>
    <w:qFormat/>
    <w:rsid w:val="003E561D"/>
    <w:pPr>
      <w:ind w:left="720"/>
      <w:contextualSpacing/>
      <w:jc w:val="both"/>
    </w:pPr>
    <w:rPr>
      <w:szCs w:val="20"/>
    </w:rPr>
  </w:style>
  <w:style w:type="character" w:styleId="Krepko">
    <w:name w:val="Strong"/>
    <w:basedOn w:val="Privzetapisavaodstavka"/>
    <w:uiPriority w:val="22"/>
    <w:qFormat/>
    <w:rsid w:val="008B7061"/>
    <w:rPr>
      <w:b/>
      <w:bCs/>
    </w:rPr>
  </w:style>
  <w:style w:type="paragraph" w:customStyle="1" w:styleId="bodytext">
    <w:name w:val="bodytext"/>
    <w:basedOn w:val="Navaden"/>
    <w:rsid w:val="007D19DC"/>
    <w:pPr>
      <w:spacing w:before="100" w:beforeAutospacing="1" w:after="100" w:afterAutospacing="1"/>
    </w:pPr>
  </w:style>
  <w:style w:type="paragraph" w:styleId="Oznaenseznam">
    <w:name w:val="List Bullet"/>
    <w:basedOn w:val="Navaden"/>
    <w:autoRedefine/>
    <w:rsid w:val="0036297C"/>
    <w:pPr>
      <w:tabs>
        <w:tab w:val="left" w:pos="5400"/>
      </w:tabs>
      <w:autoSpaceDE w:val="0"/>
      <w:autoSpaceDN w:val="0"/>
      <w:adjustRightInd w:val="0"/>
      <w:spacing w:line="240" w:lineRule="atLeast"/>
      <w:ind w:right="-6"/>
      <w:jc w:val="both"/>
    </w:pPr>
    <w:rPr>
      <w:b/>
      <w:sz w:val="20"/>
      <w:szCs w:val="20"/>
      <w:lang w:eastAsia="ko-KR"/>
    </w:rPr>
  </w:style>
  <w:style w:type="paragraph" w:styleId="Navadensplet">
    <w:name w:val="Normal (Web)"/>
    <w:basedOn w:val="Navaden"/>
    <w:rsid w:val="001D4CA4"/>
    <w:pPr>
      <w:spacing w:before="100" w:beforeAutospacing="1" w:after="100" w:afterAutospacing="1"/>
    </w:pPr>
  </w:style>
  <w:style w:type="paragraph" w:customStyle="1" w:styleId="esegmentp">
    <w:name w:val="esegment_p"/>
    <w:basedOn w:val="Navaden"/>
    <w:rsid w:val="001D4CA4"/>
    <w:pPr>
      <w:spacing w:before="100" w:beforeAutospacing="1" w:after="100" w:afterAutospacing="1"/>
    </w:pPr>
  </w:style>
  <w:style w:type="character" w:styleId="SledenaHiperpovezava">
    <w:name w:val="FollowedHyperlink"/>
    <w:basedOn w:val="Privzetapisavaodstavka"/>
    <w:rsid w:val="00C67F90"/>
    <w:rPr>
      <w:color w:val="800080" w:themeColor="followedHyperlink"/>
      <w:u w:val="single"/>
    </w:rPr>
  </w:style>
  <w:style w:type="character" w:customStyle="1" w:styleId="Nerazreenaomemba1">
    <w:name w:val="Nerazrešena omemba1"/>
    <w:basedOn w:val="Privzetapisavaodstavka"/>
    <w:uiPriority w:val="99"/>
    <w:semiHidden/>
    <w:unhideWhenUsed/>
    <w:rsid w:val="00175E27"/>
    <w:rPr>
      <w:color w:val="808080"/>
      <w:shd w:val="clear" w:color="auto" w:fill="E6E6E6"/>
    </w:rPr>
  </w:style>
  <w:style w:type="character" w:customStyle="1" w:styleId="Nerazreenaomemba2">
    <w:name w:val="Nerazrešena omemba2"/>
    <w:basedOn w:val="Privzetapisavaodstavka"/>
    <w:uiPriority w:val="99"/>
    <w:semiHidden/>
    <w:unhideWhenUsed/>
    <w:rsid w:val="00BF24A9"/>
    <w:rPr>
      <w:color w:val="605E5C"/>
      <w:shd w:val="clear" w:color="auto" w:fill="E1DFDD"/>
    </w:rPr>
  </w:style>
  <w:style w:type="paragraph" w:styleId="Telobesedila">
    <w:name w:val="Body Text"/>
    <w:basedOn w:val="Navaden"/>
    <w:link w:val="TelobesedilaZnak"/>
    <w:rsid w:val="004D487A"/>
    <w:rPr>
      <w:b/>
      <w:bCs/>
    </w:rPr>
  </w:style>
  <w:style w:type="character" w:customStyle="1" w:styleId="TelobesedilaZnak">
    <w:name w:val="Telo besedila Znak"/>
    <w:basedOn w:val="Privzetapisavaodstavka"/>
    <w:link w:val="Telobesedila"/>
    <w:rsid w:val="004D487A"/>
    <w:rPr>
      <w:b/>
      <w:bCs/>
      <w:sz w:val="24"/>
      <w:szCs w:val="24"/>
    </w:rPr>
  </w:style>
  <w:style w:type="paragraph" w:styleId="Telobesedila2">
    <w:name w:val="Body Text 2"/>
    <w:basedOn w:val="Navaden"/>
    <w:link w:val="Telobesedila2Znak"/>
    <w:rsid w:val="004D487A"/>
    <w:pPr>
      <w:jc w:val="both"/>
    </w:pPr>
    <w:rPr>
      <w:b/>
      <w:bCs/>
    </w:rPr>
  </w:style>
  <w:style w:type="character" w:customStyle="1" w:styleId="Telobesedila2Znak">
    <w:name w:val="Telo besedila 2 Znak"/>
    <w:basedOn w:val="Privzetapisavaodstavka"/>
    <w:link w:val="Telobesedila2"/>
    <w:rsid w:val="004D487A"/>
    <w:rPr>
      <w:b/>
      <w:bCs/>
      <w:sz w:val="24"/>
      <w:szCs w:val="24"/>
    </w:rPr>
  </w:style>
  <w:style w:type="character" w:customStyle="1" w:styleId="Naslov4Znak">
    <w:name w:val="Naslov 4 Znak"/>
    <w:basedOn w:val="Privzetapisavaodstavka"/>
    <w:link w:val="Naslov4"/>
    <w:rsid w:val="004C314D"/>
    <w:rPr>
      <w:b/>
      <w:bCs/>
      <w:sz w:val="28"/>
      <w:szCs w:val="28"/>
      <w:lang w:eastAsia="en-US"/>
    </w:rPr>
  </w:style>
  <w:style w:type="paragraph" w:customStyle="1" w:styleId="Izrek">
    <w:name w:val="Izrek"/>
    <w:basedOn w:val="Navaden"/>
    <w:rsid w:val="004C314D"/>
    <w:pPr>
      <w:widowControl w:val="0"/>
      <w:numPr>
        <w:numId w:val="30"/>
      </w:numPr>
      <w:suppressAutoHyphens/>
      <w:autoSpaceDN w:val="0"/>
      <w:spacing w:before="283" w:line="276" w:lineRule="auto"/>
      <w:jc w:val="both"/>
      <w:textAlignment w:val="baseline"/>
    </w:pPr>
    <w:rPr>
      <w:rFonts w:eastAsia="Arial Unicode MS" w:cs="Tahoma"/>
      <w:kern w:val="3"/>
      <w:sz w:val="22"/>
    </w:rPr>
  </w:style>
  <w:style w:type="numbering" w:customStyle="1" w:styleId="Numbering4">
    <w:name w:val="Numbering 4"/>
    <w:rsid w:val="004C314D"/>
    <w:pPr>
      <w:numPr>
        <w:numId w:val="30"/>
      </w:numPr>
    </w:pPr>
  </w:style>
  <w:style w:type="paragraph" w:customStyle="1" w:styleId="aobcina">
    <w:name w:val="a_obcina"/>
    <w:basedOn w:val="Navaden"/>
    <w:next w:val="Navaden"/>
    <w:rsid w:val="004C314D"/>
    <w:pPr>
      <w:suppressAutoHyphens/>
      <w:overflowPunct w:val="0"/>
      <w:autoSpaceDE w:val="0"/>
      <w:autoSpaceDN w:val="0"/>
      <w:adjustRightInd w:val="0"/>
      <w:spacing w:after="240" w:line="220" w:lineRule="exact"/>
      <w:jc w:val="center"/>
      <w:textAlignment w:val="baseline"/>
      <w:outlineLvl w:val="1"/>
    </w:pPr>
    <w:rPr>
      <w:rFonts w:ascii="Arial" w:hAnsi="Arial" w:cs="Arial"/>
      <w:b/>
      <w:bCs/>
      <w:color w:val="0000FF"/>
      <w:sz w:val="21"/>
      <w:szCs w:val="21"/>
    </w:rPr>
  </w:style>
  <w:style w:type="character" w:customStyle="1" w:styleId="OdstavekseznamaZnak">
    <w:name w:val="Odstavek seznama Znak"/>
    <w:basedOn w:val="Privzetapisavaodstavka"/>
    <w:link w:val="Odstavekseznama"/>
    <w:uiPriority w:val="34"/>
    <w:qFormat/>
    <w:rsid w:val="00AC12C4"/>
    <w:rPr>
      <w:sz w:val="24"/>
    </w:rPr>
  </w:style>
  <w:style w:type="paragraph" w:styleId="Revizija">
    <w:name w:val="Revision"/>
    <w:hidden/>
    <w:uiPriority w:val="99"/>
    <w:semiHidden/>
    <w:rsid w:val="00943CAF"/>
    <w:rPr>
      <w:sz w:val="24"/>
      <w:szCs w:val="24"/>
    </w:rPr>
  </w:style>
  <w:style w:type="character" w:styleId="Pripombasklic">
    <w:name w:val="annotation reference"/>
    <w:basedOn w:val="Privzetapisavaodstavka"/>
    <w:semiHidden/>
    <w:unhideWhenUsed/>
    <w:rsid w:val="00A17225"/>
    <w:rPr>
      <w:sz w:val="16"/>
      <w:szCs w:val="16"/>
    </w:rPr>
  </w:style>
  <w:style w:type="paragraph" w:styleId="Pripombabesedilo">
    <w:name w:val="annotation text"/>
    <w:basedOn w:val="Navaden"/>
    <w:link w:val="PripombabesediloZnak"/>
    <w:semiHidden/>
    <w:unhideWhenUsed/>
    <w:rsid w:val="00A17225"/>
    <w:rPr>
      <w:sz w:val="20"/>
      <w:szCs w:val="20"/>
    </w:rPr>
  </w:style>
  <w:style w:type="character" w:customStyle="1" w:styleId="PripombabesediloZnak">
    <w:name w:val="Pripomba – besedilo Znak"/>
    <w:basedOn w:val="Privzetapisavaodstavka"/>
    <w:link w:val="Pripombabesedilo"/>
    <w:semiHidden/>
    <w:rsid w:val="00A17225"/>
  </w:style>
  <w:style w:type="paragraph" w:styleId="Zadevapripombe">
    <w:name w:val="annotation subject"/>
    <w:basedOn w:val="Pripombabesedilo"/>
    <w:next w:val="Pripombabesedilo"/>
    <w:link w:val="ZadevapripombeZnak"/>
    <w:semiHidden/>
    <w:unhideWhenUsed/>
    <w:rsid w:val="00A17225"/>
    <w:rPr>
      <w:b/>
      <w:bCs/>
    </w:rPr>
  </w:style>
  <w:style w:type="character" w:customStyle="1" w:styleId="ZadevapripombeZnak">
    <w:name w:val="Zadeva pripombe Znak"/>
    <w:basedOn w:val="PripombabesediloZnak"/>
    <w:link w:val="Zadevapripombe"/>
    <w:semiHidden/>
    <w:rsid w:val="00A172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344570">
      <w:bodyDiv w:val="1"/>
      <w:marLeft w:val="0"/>
      <w:marRight w:val="0"/>
      <w:marTop w:val="0"/>
      <w:marBottom w:val="0"/>
      <w:divBdr>
        <w:top w:val="none" w:sz="0" w:space="0" w:color="auto"/>
        <w:left w:val="none" w:sz="0" w:space="0" w:color="auto"/>
        <w:bottom w:val="none" w:sz="0" w:space="0" w:color="auto"/>
        <w:right w:val="none" w:sz="0" w:space="0" w:color="auto"/>
      </w:divBdr>
    </w:div>
    <w:div w:id="1533373431">
      <w:bodyDiv w:val="1"/>
      <w:marLeft w:val="0"/>
      <w:marRight w:val="0"/>
      <w:marTop w:val="0"/>
      <w:marBottom w:val="0"/>
      <w:divBdr>
        <w:top w:val="none" w:sz="0" w:space="0" w:color="auto"/>
        <w:left w:val="none" w:sz="0" w:space="0" w:color="auto"/>
        <w:bottom w:val="none" w:sz="0" w:space="0" w:color="auto"/>
        <w:right w:val="none" w:sz="0" w:space="0" w:color="auto"/>
      </w:divBdr>
    </w:div>
    <w:div w:id="180954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EEDC-14DE-46BB-A1C8-23E3AAC52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1369</Words>
  <Characters>7597</Characters>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2024-04-25T12:41:00Z</cp:lastPrinted>
  <dcterms:created xsi:type="dcterms:W3CDTF">2026-01-19T09:51:00Z</dcterms:created>
  <dcterms:modified xsi:type="dcterms:W3CDTF">2026-02-12T09:27:00Z</dcterms:modified>
</cp:coreProperties>
</file>