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0097A" w14:textId="77777777" w:rsidR="00FB37CF" w:rsidRDefault="00FB37CF" w:rsidP="00542CF8">
      <w:pPr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14:paraId="4A4AF255" w14:textId="19B2BDEB" w:rsidR="00FB37CF" w:rsidRDefault="00FB37CF" w:rsidP="00FB37CF">
      <w:pPr>
        <w:spacing w:after="0" w:line="240" w:lineRule="auto"/>
      </w:pPr>
      <w:r w:rsidRPr="00610DEB">
        <w:t xml:space="preserve">Datum objave: </w:t>
      </w:r>
      <w:r w:rsidR="00610DEB" w:rsidRPr="00610DEB">
        <w:t>22. 7. 2024</w:t>
      </w:r>
    </w:p>
    <w:p w14:paraId="72D94372" w14:textId="77777777" w:rsidR="00FB37CF" w:rsidRDefault="00FB37CF" w:rsidP="00542CF8">
      <w:pPr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14:paraId="01CE5B59" w14:textId="383F934D" w:rsidR="00542CF8" w:rsidRDefault="00542CF8" w:rsidP="00542CF8">
      <w:pPr>
        <w:jc w:val="both"/>
        <w:rPr>
          <w:rFonts w:ascii="Arial" w:eastAsia="Arial" w:hAnsi="Arial" w:cs="Arial"/>
          <w:b/>
          <w:bCs/>
          <w:sz w:val="28"/>
          <w:szCs w:val="28"/>
        </w:rPr>
      </w:pPr>
      <w:r w:rsidRPr="00542CF8">
        <w:rPr>
          <w:rFonts w:ascii="Arial" w:eastAsia="Arial" w:hAnsi="Arial" w:cs="Arial"/>
          <w:b/>
          <w:bCs/>
          <w:sz w:val="28"/>
          <w:szCs w:val="28"/>
        </w:rPr>
        <w:t xml:space="preserve">Odgovori na pogosta vprašanja glede dodatnih zahtev za akreditacijo </w:t>
      </w:r>
      <w:r w:rsidRPr="00E322FF">
        <w:rPr>
          <w:rFonts w:ascii="Arial" w:eastAsia="Arial" w:hAnsi="Arial" w:cs="Arial"/>
          <w:b/>
          <w:bCs/>
          <w:sz w:val="28"/>
          <w:szCs w:val="28"/>
        </w:rPr>
        <w:t>teles za certificiranje v skladu s točko b prvega odstavka 43. člena in tretjim odstavkom 43. člena Splošne uredbe o varstvu podatkov v povezavi z ISO/IEC 17065</w:t>
      </w:r>
    </w:p>
    <w:p w14:paraId="7A02C471" w14:textId="77777777" w:rsidR="00FB37CF" w:rsidRPr="00E322FF" w:rsidRDefault="00FB37CF" w:rsidP="00542CF8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1B77E516" w14:textId="619C4200" w:rsidR="00542CF8" w:rsidRDefault="00542CF8" w:rsidP="00481E76">
      <w:pPr>
        <w:spacing w:after="0" w:line="240" w:lineRule="auto"/>
        <w:ind w:left="720" w:hanging="360"/>
      </w:pPr>
    </w:p>
    <w:p w14:paraId="0C10509F" w14:textId="38550214" w:rsidR="00AF3DCA" w:rsidRPr="00AF3DCA" w:rsidRDefault="00861EAF" w:rsidP="00542CF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sl-SI"/>
        </w:rPr>
      </w:pPr>
      <w:r w:rsidRPr="00CF7033">
        <w:rPr>
          <w:b/>
          <w:bCs/>
          <w:color w:val="000000" w:themeColor="text1"/>
        </w:rPr>
        <w:t>Uvod</w:t>
      </w:r>
    </w:p>
    <w:p w14:paraId="18FCCB72" w14:textId="56FFB241" w:rsidR="00542CF8" w:rsidRPr="00AF3DCA" w:rsidRDefault="00542CF8" w:rsidP="00AF3DCA">
      <w:pPr>
        <w:pStyle w:val="Odstavekseznama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sl-SI"/>
        </w:rPr>
      </w:pPr>
      <w:r w:rsidRPr="00AF3DCA">
        <w:rPr>
          <w:b/>
          <w:bCs/>
          <w:color w:val="000000" w:themeColor="text1"/>
        </w:rPr>
        <w:t>Kakšna je razlaga d</w:t>
      </w:r>
      <w:r w:rsidR="00766A31">
        <w:rPr>
          <w:b/>
          <w:bCs/>
          <w:color w:val="000000" w:themeColor="text1"/>
        </w:rPr>
        <w:t>oločb</w:t>
      </w:r>
      <w:r w:rsidRPr="00AF3DCA">
        <w:rPr>
          <w:b/>
          <w:bCs/>
          <w:color w:val="000000" w:themeColor="text1"/>
        </w:rPr>
        <w:t xml:space="preserve">e </w:t>
      </w:r>
      <w:r w:rsidR="00481E76" w:rsidRPr="00AF3DCA">
        <w:rPr>
          <w:rFonts w:ascii="Calibri" w:eastAsia="Times New Roman" w:hAnsi="Calibri" w:cs="Calibri"/>
          <w:b/>
          <w:bCs/>
          <w:color w:val="000000" w:themeColor="text1"/>
        </w:rPr>
        <w:t xml:space="preserve"> »Zoper izdano akreditacijsko listino pritožba ni dovoljena, dopusten pa je upravni spor.«</w:t>
      </w:r>
      <w:r w:rsidR="00481E76" w:rsidRPr="00AF3DCA"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sl-SI"/>
        </w:rPr>
        <w:t xml:space="preserve"> </w:t>
      </w:r>
    </w:p>
    <w:p w14:paraId="1A1E788F" w14:textId="77777777" w:rsidR="00542CF8" w:rsidRPr="00CF7033" w:rsidRDefault="00542CF8" w:rsidP="00310C70">
      <w:pPr>
        <w:spacing w:after="0" w:line="240" w:lineRule="auto"/>
        <w:ind w:left="360"/>
        <w:jc w:val="both"/>
        <w:rPr>
          <w:rFonts w:ascii="Calibri" w:eastAsia="Times New Roman" w:hAnsi="Calibri" w:cs="Calibri"/>
          <w:color w:val="000000" w:themeColor="text1"/>
          <w:shd w:val="clear" w:color="auto" w:fill="FFFFFF"/>
          <w:lang w:eastAsia="sl-SI"/>
        </w:rPr>
      </w:pPr>
    </w:p>
    <w:p w14:paraId="248B6625" w14:textId="72D109AC" w:rsidR="00481E76" w:rsidRPr="00CF7033" w:rsidRDefault="00310C70" w:rsidP="00A14B03">
      <w:pPr>
        <w:pStyle w:val="Odstavekseznama"/>
        <w:spacing w:after="0" w:line="240" w:lineRule="auto"/>
        <w:jc w:val="both"/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</w:pPr>
      <w:r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Gre za besedilo določbe 2. odstavka 53. člena ZVOP-2, pojasnjujemo pa, da </w:t>
      </w:r>
      <w:r w:rsidR="00481E76" w:rsidRPr="00481E76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ima certifikacijsk</w:t>
      </w:r>
      <w:r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o</w:t>
      </w:r>
      <w:r w:rsidR="00481E76" w:rsidRPr="00481E76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</w:t>
      </w:r>
      <w:r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telo</w:t>
      </w:r>
      <w:r w:rsidR="00A14B0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pred sprožitvijo upravnega spora</w:t>
      </w:r>
      <w:r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</w:t>
      </w:r>
      <w:r w:rsidR="00481E76" w:rsidRPr="00481E76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možnost podati ugovor</w:t>
      </w:r>
      <w:r w:rsidR="00766A31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oziroma priziv</w:t>
      </w:r>
      <w:r w:rsidR="00481E76" w:rsidRPr="00481E76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, ki se ga rešuje znotraj S</w:t>
      </w:r>
      <w:r w:rsidR="00861EAF"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lovenske akreditacije in skladno s postopki</w:t>
      </w:r>
      <w:r w:rsidR="00481E76" w:rsidRPr="00481E76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S</w:t>
      </w:r>
      <w:r w:rsidR="00861EAF"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lovenske akreditacije</w:t>
      </w:r>
      <w:r w:rsidR="00766A31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.</w:t>
      </w:r>
      <w:r w:rsidR="00481E76" w:rsidRPr="00481E76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</w:t>
      </w:r>
    </w:p>
    <w:p w14:paraId="2FB4D6D3" w14:textId="77777777" w:rsidR="00861EAF" w:rsidRPr="00481E76" w:rsidRDefault="00861EAF" w:rsidP="00310C70">
      <w:pPr>
        <w:pStyle w:val="Odstavekseznama"/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hd w:val="clear" w:color="auto" w:fill="FFFFFF"/>
          <w:lang w:eastAsia="sl-SI"/>
        </w:rPr>
      </w:pPr>
    </w:p>
    <w:p w14:paraId="27741F62" w14:textId="55781609" w:rsidR="00AF3DCA" w:rsidRDefault="00481E76" w:rsidP="003A1D7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 w:themeColor="text1"/>
          <w:lang w:eastAsia="sl-SI"/>
        </w:rPr>
      </w:pPr>
      <w:r w:rsidRPr="00481E76">
        <w:rPr>
          <w:rFonts w:ascii="Calibri" w:eastAsia="Times New Roman" w:hAnsi="Calibri" w:cs="Calibri"/>
          <w:b/>
          <w:bCs/>
          <w:color w:val="000000" w:themeColor="text1"/>
          <w:lang w:eastAsia="sl-SI"/>
        </w:rPr>
        <w:t>4.6 Javno dostopne informa</w:t>
      </w:r>
      <w:r w:rsidR="00861EAF" w:rsidRPr="00CF7033">
        <w:rPr>
          <w:rFonts w:ascii="Calibri" w:eastAsia="Times New Roman" w:hAnsi="Calibri" w:cs="Calibri"/>
          <w:b/>
          <w:bCs/>
          <w:color w:val="000000" w:themeColor="text1"/>
          <w:lang w:eastAsia="sl-SI"/>
        </w:rPr>
        <w:t>cije</w:t>
      </w:r>
    </w:p>
    <w:p w14:paraId="32219549" w14:textId="586D0E4F" w:rsidR="00562ACB" w:rsidRPr="00CF7033" w:rsidRDefault="00861EAF" w:rsidP="00AF3DCA">
      <w:pPr>
        <w:spacing w:after="0" w:line="240" w:lineRule="auto"/>
        <w:ind w:left="720"/>
        <w:jc w:val="both"/>
        <w:rPr>
          <w:rFonts w:ascii="Calibri" w:eastAsia="Times New Roman" w:hAnsi="Calibri" w:cs="Calibri"/>
          <w:b/>
          <w:bCs/>
          <w:color w:val="000000" w:themeColor="text1"/>
          <w:lang w:eastAsia="sl-SI"/>
        </w:rPr>
      </w:pPr>
      <w:r w:rsidRPr="00CF7033">
        <w:rPr>
          <w:rFonts w:ascii="Calibri" w:eastAsia="Times New Roman" w:hAnsi="Calibri" w:cs="Calibri"/>
          <w:b/>
          <w:bCs/>
          <w:color w:val="000000" w:themeColor="text1"/>
          <w:lang w:eastAsia="sl-SI"/>
        </w:rPr>
        <w:t>Kako si razlagati d</w:t>
      </w:r>
      <w:r w:rsidR="00766A31">
        <w:rPr>
          <w:rFonts w:ascii="Calibri" w:eastAsia="Times New Roman" w:hAnsi="Calibri" w:cs="Calibri"/>
          <w:b/>
          <w:bCs/>
          <w:color w:val="000000" w:themeColor="text1"/>
          <w:lang w:eastAsia="sl-SI"/>
        </w:rPr>
        <w:t>oločb</w:t>
      </w:r>
      <w:r w:rsidRPr="00CF7033">
        <w:rPr>
          <w:rFonts w:ascii="Calibri" w:eastAsia="Times New Roman" w:hAnsi="Calibri" w:cs="Calibri"/>
          <w:b/>
          <w:bCs/>
          <w:color w:val="000000" w:themeColor="text1"/>
          <w:lang w:eastAsia="sl-SI"/>
        </w:rPr>
        <w:t xml:space="preserve">o </w:t>
      </w:r>
      <w:r w:rsidR="00766A31">
        <w:rPr>
          <w:rFonts w:ascii="Calibri" w:eastAsia="Times New Roman" w:hAnsi="Calibri" w:cs="Calibri"/>
          <w:b/>
          <w:bCs/>
          <w:color w:val="000000" w:themeColor="text1"/>
          <w:lang w:eastAsia="sl-SI"/>
        </w:rPr>
        <w:t>»</w:t>
      </w:r>
      <w:r w:rsidR="00562ACB" w:rsidRPr="00CF7033">
        <w:rPr>
          <w:rFonts w:ascii="Calibri" w:eastAsia="Times New Roman" w:hAnsi="Calibri" w:cs="Calibri"/>
          <w:b/>
          <w:bCs/>
          <w:color w:val="000000" w:themeColor="text1"/>
          <w:lang w:eastAsia="sl-SI"/>
        </w:rPr>
        <w:t xml:space="preserve">certifikacijsko telo </w:t>
      </w:r>
      <w:r w:rsidR="00481E76" w:rsidRPr="00481E76">
        <w:rPr>
          <w:rFonts w:ascii="Calibri" w:eastAsia="Times New Roman" w:hAnsi="Calibri" w:cs="Calibri"/>
          <w:b/>
          <w:bCs/>
          <w:color w:val="000000" w:themeColor="text1"/>
          <w:lang w:eastAsia="sl-SI"/>
        </w:rPr>
        <w:t>»</w:t>
      </w:r>
      <w:r w:rsidR="00562ACB" w:rsidRPr="00CF7033">
        <w:rPr>
          <w:rFonts w:ascii="Calibri" w:eastAsia="Times New Roman" w:hAnsi="Calibri" w:cs="Calibri"/>
          <w:b/>
          <w:bCs/>
          <w:color w:val="000000" w:themeColor="text1"/>
          <w:lang w:eastAsia="sl-SI"/>
        </w:rPr>
        <w:t>vse različice (sedanje in prejšnje) odobrenih meril, uporabljenih v smislu petega odstavka 42. člena Splošne uredbe o varstvu podatkov, objavi in so zlahka dostopne javnosti</w:t>
      </w:r>
      <w:r w:rsidR="00481E76" w:rsidRPr="00481E76">
        <w:rPr>
          <w:rFonts w:ascii="Calibri" w:eastAsia="Times New Roman" w:hAnsi="Calibri" w:cs="Calibri"/>
          <w:b/>
          <w:bCs/>
          <w:color w:val="000000" w:themeColor="text1"/>
          <w:lang w:eastAsia="sl-SI"/>
        </w:rPr>
        <w:t>«</w:t>
      </w:r>
      <w:r w:rsidR="00562ACB" w:rsidRPr="00CF7033">
        <w:rPr>
          <w:rFonts w:ascii="Calibri" w:eastAsia="Times New Roman" w:hAnsi="Calibri" w:cs="Calibri"/>
          <w:b/>
          <w:bCs/>
          <w:color w:val="000000" w:themeColor="text1"/>
          <w:lang w:eastAsia="sl-SI"/>
        </w:rPr>
        <w:t>?</w:t>
      </w:r>
      <w:r w:rsidR="00481E76" w:rsidRPr="00481E76">
        <w:rPr>
          <w:rFonts w:ascii="Calibri" w:eastAsia="Times New Roman" w:hAnsi="Calibri" w:cs="Calibri"/>
          <w:b/>
          <w:bCs/>
          <w:color w:val="000000" w:themeColor="text1"/>
          <w:lang w:eastAsia="sl-SI"/>
        </w:rPr>
        <w:t xml:space="preserve"> </w:t>
      </w:r>
    </w:p>
    <w:p w14:paraId="4AFD9268" w14:textId="77777777" w:rsidR="00562ACB" w:rsidRPr="00CF7033" w:rsidRDefault="00562ACB" w:rsidP="00562ACB">
      <w:pPr>
        <w:spacing w:after="0" w:line="240" w:lineRule="auto"/>
        <w:ind w:left="720"/>
        <w:jc w:val="both"/>
        <w:rPr>
          <w:rFonts w:ascii="Calibri" w:eastAsia="Times New Roman" w:hAnsi="Calibri" w:cs="Calibri"/>
          <w:color w:val="000000" w:themeColor="text1"/>
          <w:lang w:eastAsia="sl-SI"/>
        </w:rPr>
      </w:pPr>
    </w:p>
    <w:p w14:paraId="5D3E341A" w14:textId="567A0B28" w:rsidR="00481E76" w:rsidRPr="00CF7033" w:rsidRDefault="00562ACB" w:rsidP="00562ACB">
      <w:pPr>
        <w:pStyle w:val="Odstavekseznama"/>
        <w:spacing w:after="0" w:line="240" w:lineRule="auto"/>
        <w:jc w:val="both"/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</w:pPr>
      <w:r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Zasleduje se cilj preglednosti in javne dostopnosti brez nesorazmernih ovir. V praksi bo to pomenilo objavo na spletu, objava npr. na oglas</w:t>
      </w:r>
      <w:r w:rsidR="00766A31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n</w:t>
      </w:r>
      <w:r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i deski</w:t>
      </w:r>
      <w:r w:rsidR="00766A31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certifikacijskega telesa</w:t>
      </w:r>
      <w:r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ne bi zadostovala.</w:t>
      </w:r>
      <w:r w:rsidR="00481E76" w:rsidRPr="00481E76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</w:t>
      </w:r>
    </w:p>
    <w:p w14:paraId="60828DC8" w14:textId="0B861829" w:rsidR="00861EAF" w:rsidRDefault="00861EAF" w:rsidP="00861EAF">
      <w:pPr>
        <w:spacing w:after="0" w:line="240" w:lineRule="auto"/>
        <w:jc w:val="both"/>
        <w:rPr>
          <w:rFonts w:ascii="Calibri" w:eastAsia="Times New Roman" w:hAnsi="Calibri" w:cs="Calibri"/>
          <w:color w:val="0070C0"/>
          <w:lang w:eastAsia="sl-SI"/>
        </w:rPr>
      </w:pPr>
    </w:p>
    <w:p w14:paraId="3259A2F4" w14:textId="77777777" w:rsidR="00861EAF" w:rsidRPr="00481E76" w:rsidRDefault="00861EAF" w:rsidP="00861EAF">
      <w:pPr>
        <w:spacing w:after="0" w:line="240" w:lineRule="auto"/>
        <w:jc w:val="both"/>
        <w:rPr>
          <w:rFonts w:ascii="Calibri" w:eastAsia="Times New Roman" w:hAnsi="Calibri" w:cs="Calibri"/>
          <w:color w:val="0070C0"/>
          <w:lang w:eastAsia="sl-SI"/>
        </w:rPr>
      </w:pPr>
    </w:p>
    <w:p w14:paraId="307B0651" w14:textId="4AF5D2A7" w:rsidR="00AF3DCA" w:rsidRDefault="00481E76" w:rsidP="00481E7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sl-SI"/>
        </w:rPr>
      </w:pPr>
      <w:r w:rsidRPr="00481E76">
        <w:rPr>
          <w:rFonts w:ascii="Calibri" w:eastAsia="Times New Roman" w:hAnsi="Calibri" w:cs="Calibri"/>
          <w:b/>
          <w:bCs/>
          <w:lang w:eastAsia="sl-SI"/>
        </w:rPr>
        <w:t>7.6 Odločitev o certificiranju</w:t>
      </w:r>
      <w:r w:rsidR="00562ACB" w:rsidRPr="00CF7033">
        <w:rPr>
          <w:rFonts w:ascii="Calibri" w:eastAsia="Times New Roman" w:hAnsi="Calibri" w:cs="Calibri"/>
          <w:b/>
          <w:bCs/>
          <w:lang w:eastAsia="sl-SI"/>
        </w:rPr>
        <w:t>:</w:t>
      </w:r>
      <w:r w:rsidR="00B71634" w:rsidRPr="00CF7033">
        <w:rPr>
          <w:rFonts w:ascii="Calibri" w:eastAsia="Times New Roman" w:hAnsi="Calibri" w:cs="Calibri"/>
          <w:b/>
          <w:bCs/>
          <w:lang w:eastAsia="sl-SI"/>
        </w:rPr>
        <w:t xml:space="preserve"> </w:t>
      </w:r>
    </w:p>
    <w:p w14:paraId="3661A010" w14:textId="6E952259" w:rsidR="00481E76" w:rsidRPr="00CF7033" w:rsidRDefault="00B71634" w:rsidP="00AF3DCA">
      <w:pPr>
        <w:spacing w:after="0" w:line="240" w:lineRule="auto"/>
        <w:ind w:left="720"/>
        <w:jc w:val="both"/>
        <w:rPr>
          <w:rFonts w:ascii="Calibri" w:eastAsia="Times New Roman" w:hAnsi="Calibri" w:cs="Calibri"/>
          <w:b/>
          <w:bCs/>
          <w:lang w:eastAsia="sl-SI"/>
        </w:rPr>
      </w:pPr>
      <w:r w:rsidRPr="00CF7033">
        <w:rPr>
          <w:rFonts w:ascii="Calibri" w:eastAsia="Times New Roman" w:hAnsi="Calibri" w:cs="Calibri"/>
          <w:b/>
          <w:bCs/>
          <w:lang w:eastAsia="sl-SI"/>
        </w:rPr>
        <w:t>Ali zadostuje izjava stranke glede zahteve</w:t>
      </w:r>
      <w:r w:rsidR="00766A31">
        <w:rPr>
          <w:rFonts w:ascii="Calibri" w:eastAsia="Times New Roman" w:hAnsi="Calibri" w:cs="Calibri"/>
          <w:b/>
          <w:bCs/>
          <w:lang w:eastAsia="sl-SI"/>
        </w:rPr>
        <w:t>,</w:t>
      </w:r>
      <w:r w:rsidRPr="00CF7033">
        <w:rPr>
          <w:rFonts w:ascii="Calibri" w:eastAsia="Times New Roman" w:hAnsi="Calibri" w:cs="Calibri"/>
          <w:b/>
          <w:bCs/>
          <w:lang w:eastAsia="sl-SI"/>
        </w:rPr>
        <w:t xml:space="preserve"> da mora telo za certificiranje pri prosilcu potrditi, da ni predmet nobene preiskave ali regulativnega ukrepa slovenskega organa za varstvo podatkov?</w:t>
      </w:r>
    </w:p>
    <w:p w14:paraId="51FC478C" w14:textId="56519907" w:rsidR="00B71634" w:rsidRDefault="00B71634" w:rsidP="00B71634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298A500D" w14:textId="3D5542FB" w:rsidR="00B71634" w:rsidRPr="00481E76" w:rsidRDefault="00B71634" w:rsidP="00B71634">
      <w:pPr>
        <w:pStyle w:val="Odstavekseznama"/>
        <w:spacing w:after="0" w:line="240" w:lineRule="auto"/>
        <w:jc w:val="both"/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</w:pPr>
      <w:r w:rsidRPr="00B71634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Da.</w:t>
      </w:r>
    </w:p>
    <w:p w14:paraId="0C427A6F" w14:textId="6D5FB715" w:rsidR="00B71634" w:rsidRDefault="00B71634" w:rsidP="00481E76">
      <w:pPr>
        <w:spacing w:after="0" w:line="240" w:lineRule="auto"/>
        <w:jc w:val="both"/>
        <w:rPr>
          <w:rFonts w:ascii="Calibri" w:eastAsia="Times New Roman" w:hAnsi="Calibri" w:cs="Calibri"/>
          <w:color w:val="0070C0"/>
          <w:lang w:eastAsia="sl-SI"/>
        </w:rPr>
      </w:pPr>
    </w:p>
    <w:p w14:paraId="4BA6011B" w14:textId="22D22FC2" w:rsidR="00AF3DCA" w:rsidRDefault="00481E76" w:rsidP="009E7215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sl-SI"/>
        </w:rPr>
      </w:pPr>
      <w:r w:rsidRPr="00481E76">
        <w:rPr>
          <w:rFonts w:ascii="Calibri" w:eastAsia="Times New Roman" w:hAnsi="Calibri" w:cs="Calibri"/>
          <w:b/>
          <w:bCs/>
          <w:lang w:eastAsia="sl-SI"/>
        </w:rPr>
        <w:t>7.8 Imenik certificiranih produktov</w:t>
      </w:r>
      <w:r w:rsidR="00B71634" w:rsidRPr="00CF7033">
        <w:rPr>
          <w:rFonts w:ascii="Calibri" w:eastAsia="Times New Roman" w:hAnsi="Calibri" w:cs="Calibri"/>
          <w:b/>
          <w:bCs/>
          <w:lang w:eastAsia="sl-SI"/>
        </w:rPr>
        <w:t xml:space="preserve">: </w:t>
      </w:r>
    </w:p>
    <w:p w14:paraId="289CEF5F" w14:textId="6ACACC3B" w:rsidR="007722FB" w:rsidRPr="00CF7033" w:rsidRDefault="00B71634" w:rsidP="00AF3DCA">
      <w:pPr>
        <w:spacing w:after="0" w:line="240" w:lineRule="auto"/>
        <w:ind w:left="720"/>
        <w:jc w:val="both"/>
        <w:rPr>
          <w:rFonts w:ascii="Calibri" w:eastAsia="Times New Roman" w:hAnsi="Calibri" w:cs="Calibri"/>
          <w:b/>
          <w:bCs/>
          <w:lang w:eastAsia="sl-SI"/>
        </w:rPr>
      </w:pPr>
      <w:r w:rsidRPr="00CF7033">
        <w:rPr>
          <w:rFonts w:ascii="Calibri" w:eastAsia="Times New Roman" w:hAnsi="Calibri" w:cs="Calibri"/>
          <w:b/>
          <w:bCs/>
          <w:lang w:eastAsia="sl-SI"/>
        </w:rPr>
        <w:t xml:space="preserve">Ali </w:t>
      </w:r>
      <w:r w:rsidR="007722FB" w:rsidRPr="00CF7033">
        <w:rPr>
          <w:rFonts w:ascii="Calibri" w:eastAsia="Times New Roman" w:hAnsi="Calibri" w:cs="Calibri"/>
          <w:b/>
          <w:bCs/>
          <w:lang w:eastAsia="sl-SI"/>
        </w:rPr>
        <w:t xml:space="preserve">lahko </w:t>
      </w:r>
      <w:r w:rsidR="00481E76" w:rsidRPr="00481E76">
        <w:rPr>
          <w:rFonts w:ascii="Calibri" w:eastAsia="Times New Roman" w:hAnsi="Calibri" w:cs="Calibri"/>
          <w:b/>
          <w:bCs/>
          <w:lang w:eastAsia="sl-SI"/>
        </w:rPr>
        <w:t>povzetek ocenjevalnega poročila</w:t>
      </w:r>
      <w:r w:rsidR="007722FB" w:rsidRPr="00CF7033">
        <w:rPr>
          <w:rFonts w:ascii="Calibri" w:eastAsia="Times New Roman" w:hAnsi="Calibri" w:cs="Calibri"/>
          <w:b/>
          <w:bCs/>
          <w:lang w:eastAsia="sl-SI"/>
        </w:rPr>
        <w:t xml:space="preserve"> vsebuje samo točke, kot so navedene (a do g)? </w:t>
      </w:r>
    </w:p>
    <w:p w14:paraId="06CC56CE" w14:textId="77777777" w:rsidR="007722FB" w:rsidRPr="007722FB" w:rsidRDefault="007722FB" w:rsidP="007722FB">
      <w:pPr>
        <w:spacing w:after="0" w:line="240" w:lineRule="auto"/>
        <w:ind w:left="720"/>
        <w:jc w:val="both"/>
        <w:rPr>
          <w:rFonts w:ascii="Calibri" w:eastAsia="Times New Roman" w:hAnsi="Calibri" w:cs="Calibri"/>
          <w:color w:val="0070C0"/>
          <w:lang w:eastAsia="sl-SI"/>
        </w:rPr>
      </w:pPr>
    </w:p>
    <w:p w14:paraId="745B8658" w14:textId="0109E3FB" w:rsidR="00B71634" w:rsidRPr="007722FB" w:rsidRDefault="007722FB" w:rsidP="007722FB">
      <w:pPr>
        <w:pStyle w:val="Odstavekseznama"/>
        <w:spacing w:after="0" w:line="240" w:lineRule="auto"/>
        <w:jc w:val="both"/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</w:pPr>
      <w:r w:rsidRPr="007722FB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Namen povzetka</w:t>
      </w:r>
      <w:r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ocenjevalnega poročil </w:t>
      </w:r>
      <w:r w:rsidRPr="007722FB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je pomagati pri preglednosti glede tega, kaj je bilo certificirano in kako je bilo ocenjeno</w:t>
      </w:r>
      <w:r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. Navedene točke zadostujejo, </w:t>
      </w:r>
      <w:r w:rsidR="00766A31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ni pa certifikacijsko telo z njimi omejeno, zato lahko poleg tega </w:t>
      </w:r>
      <w:r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objavi tudi dodatne informacije</w:t>
      </w:r>
      <w:r w:rsidR="00CA57AA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, če ocenjuje, da to pripomore k preglednosti.</w:t>
      </w:r>
    </w:p>
    <w:p w14:paraId="72DE75EE" w14:textId="77777777" w:rsidR="00A14B03" w:rsidRPr="00481E76" w:rsidRDefault="00A14B03" w:rsidP="00481E76">
      <w:pPr>
        <w:spacing w:after="0" w:line="240" w:lineRule="auto"/>
        <w:jc w:val="both"/>
        <w:rPr>
          <w:rFonts w:ascii="Calibri" w:eastAsia="Times New Roman" w:hAnsi="Calibri" w:cs="Calibri"/>
          <w:color w:val="0070C0"/>
          <w:lang w:eastAsia="sl-SI"/>
        </w:rPr>
      </w:pPr>
    </w:p>
    <w:p w14:paraId="116DB211" w14:textId="48B1E17B" w:rsidR="00AF3DCA" w:rsidRDefault="00481E76" w:rsidP="00481E7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sl-SI"/>
        </w:rPr>
      </w:pPr>
      <w:r w:rsidRPr="00481E76">
        <w:rPr>
          <w:rFonts w:ascii="Calibri" w:eastAsia="Times New Roman" w:hAnsi="Calibri" w:cs="Calibri"/>
          <w:b/>
          <w:bCs/>
          <w:lang w:eastAsia="sl-SI"/>
        </w:rPr>
        <w:t>7.10 Spremembe, ki vplivajo na certificiranje</w:t>
      </w:r>
      <w:r w:rsidR="00CA57AA" w:rsidRPr="00CF7033">
        <w:rPr>
          <w:rFonts w:ascii="Calibri" w:eastAsia="Times New Roman" w:hAnsi="Calibri" w:cs="Calibri"/>
          <w:b/>
          <w:bCs/>
          <w:lang w:eastAsia="sl-SI"/>
        </w:rPr>
        <w:t xml:space="preserve">: </w:t>
      </w:r>
    </w:p>
    <w:p w14:paraId="1758CF6E" w14:textId="2AB589A1" w:rsidR="00481E76" w:rsidRPr="00481E76" w:rsidRDefault="00CA57AA" w:rsidP="00AF3DCA">
      <w:pPr>
        <w:spacing w:after="0" w:line="240" w:lineRule="auto"/>
        <w:ind w:left="720"/>
        <w:jc w:val="both"/>
        <w:rPr>
          <w:rFonts w:ascii="Calibri" w:eastAsia="Times New Roman" w:hAnsi="Calibri" w:cs="Calibri"/>
          <w:b/>
          <w:bCs/>
          <w:lang w:eastAsia="sl-SI"/>
        </w:rPr>
      </w:pPr>
      <w:r w:rsidRPr="00CF7033">
        <w:rPr>
          <w:rFonts w:ascii="Calibri" w:eastAsia="Times New Roman" w:hAnsi="Calibri" w:cs="Calibri"/>
          <w:b/>
          <w:bCs/>
          <w:lang w:eastAsia="sl-SI"/>
        </w:rPr>
        <w:t>Katere sodne odločbe so mišljene in kje so objavljene?</w:t>
      </w:r>
    </w:p>
    <w:p w14:paraId="38AA6F81" w14:textId="77777777" w:rsidR="00CA57AA" w:rsidRDefault="00CA57AA" w:rsidP="00481E76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42CB1454" w14:textId="737BC110" w:rsidR="00CA57AA" w:rsidRPr="00CF7033" w:rsidRDefault="00481E76" w:rsidP="00CF7033">
      <w:pPr>
        <w:pStyle w:val="Odstavekseznama"/>
        <w:spacing w:after="0" w:line="240" w:lineRule="auto"/>
        <w:jc w:val="both"/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</w:pPr>
      <w:r w:rsidRPr="00481E76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lastRenderedPageBreak/>
        <w:t>D</w:t>
      </w:r>
      <w:r w:rsidR="00766A31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oločb</w:t>
      </w:r>
      <w:r w:rsidRPr="00481E76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a »sodne odločbe v zvezi z varstvom podatkov« </w:t>
      </w:r>
      <w:r w:rsidR="00CA57AA"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se nanaša na sodbe, ki imajo ali bi lahko imele pomemben vpliv na predmet storitve certificiranja (npr. odločitev Ustavnega sodišča RS, ki bi prepovedala uporabo določenih obdelav v določenih kontekstih). Poseben register tovrstnih sodb ni predviden, </w:t>
      </w:r>
      <w:r w:rsidR="00CF7033"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Informacijski</w:t>
      </w:r>
      <w:r w:rsidR="00CA57AA"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pooblaščenec bo takšne sodbe posebej objavil </w:t>
      </w:r>
      <w:r w:rsidR="00CF7033"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na spletni strani </w:t>
      </w:r>
      <w:r w:rsidR="00CA57AA"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in jih posredoval Slovenski akreditaciji</w:t>
      </w:r>
      <w:r w:rsidR="00CF7033" w:rsidRPr="00CF703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.</w:t>
      </w:r>
    </w:p>
    <w:p w14:paraId="069BE84F" w14:textId="77777777" w:rsidR="00CA57AA" w:rsidRDefault="00CA57AA" w:rsidP="00481E76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479666D6" w14:textId="77777777" w:rsidR="00B71634" w:rsidRPr="00481E76" w:rsidRDefault="00B71634" w:rsidP="00481E76">
      <w:pPr>
        <w:spacing w:after="0" w:line="240" w:lineRule="auto"/>
        <w:jc w:val="both"/>
        <w:rPr>
          <w:rFonts w:ascii="Calibri" w:eastAsia="Times New Roman" w:hAnsi="Calibri" w:cs="Calibri"/>
          <w:color w:val="0070C0"/>
          <w:lang w:eastAsia="sl-SI"/>
        </w:rPr>
      </w:pPr>
    </w:p>
    <w:p w14:paraId="5E458C0B" w14:textId="77777777" w:rsidR="00083E58" w:rsidRDefault="00481E76" w:rsidP="00481E7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sl-SI"/>
        </w:rPr>
      </w:pPr>
      <w:r w:rsidRPr="00481E76">
        <w:rPr>
          <w:rFonts w:ascii="Calibri" w:eastAsia="Times New Roman" w:hAnsi="Calibri" w:cs="Calibri"/>
          <w:b/>
          <w:bCs/>
          <w:lang w:eastAsia="sl-SI"/>
        </w:rPr>
        <w:t>7.13 Pritožbe in ugovori, točka d drugega odstavka 43. člena Splošne uredbe o varstvu podatkov</w:t>
      </w:r>
      <w:r w:rsidR="00083E58">
        <w:rPr>
          <w:rFonts w:ascii="Calibri" w:eastAsia="Times New Roman" w:hAnsi="Calibri" w:cs="Calibri"/>
          <w:b/>
          <w:bCs/>
          <w:lang w:eastAsia="sl-SI"/>
        </w:rPr>
        <w:t>:</w:t>
      </w:r>
    </w:p>
    <w:p w14:paraId="247803BC" w14:textId="2D1A65A7" w:rsidR="00481E76" w:rsidRPr="00093E54" w:rsidRDefault="00CF7033" w:rsidP="00083E58">
      <w:pPr>
        <w:spacing w:after="0" w:line="240" w:lineRule="auto"/>
        <w:ind w:left="720"/>
        <w:jc w:val="both"/>
        <w:rPr>
          <w:rFonts w:ascii="Calibri" w:eastAsia="Times New Roman" w:hAnsi="Calibri" w:cs="Calibri"/>
          <w:b/>
          <w:bCs/>
          <w:lang w:eastAsia="sl-SI"/>
        </w:rPr>
      </w:pPr>
      <w:r w:rsidRPr="00093E54">
        <w:rPr>
          <w:rFonts w:ascii="Calibri" w:eastAsia="Times New Roman" w:hAnsi="Calibri" w:cs="Calibri"/>
          <w:b/>
          <w:bCs/>
          <w:lang w:eastAsia="sl-SI"/>
        </w:rPr>
        <w:t>Kakšna preverjanja so mi</w:t>
      </w:r>
      <w:r w:rsidR="00093E54" w:rsidRPr="00093E54">
        <w:rPr>
          <w:rFonts w:ascii="Calibri" w:eastAsia="Times New Roman" w:hAnsi="Calibri" w:cs="Calibri"/>
          <w:b/>
          <w:bCs/>
          <w:lang w:eastAsia="sl-SI"/>
        </w:rPr>
        <w:t>š</w:t>
      </w:r>
      <w:r w:rsidRPr="00093E54">
        <w:rPr>
          <w:rFonts w:ascii="Calibri" w:eastAsia="Times New Roman" w:hAnsi="Calibri" w:cs="Calibri"/>
          <w:b/>
          <w:bCs/>
          <w:lang w:eastAsia="sl-SI"/>
        </w:rPr>
        <w:t xml:space="preserve">ljena (točka c) in </w:t>
      </w:r>
      <w:r w:rsidR="00093E54" w:rsidRPr="00093E54">
        <w:rPr>
          <w:rFonts w:ascii="Calibri" w:eastAsia="Times New Roman" w:hAnsi="Calibri" w:cs="Calibri"/>
          <w:b/>
          <w:bCs/>
          <w:lang w:eastAsia="sl-SI"/>
        </w:rPr>
        <w:t>katere so zainteresirane strani (točka d)?</w:t>
      </w:r>
    </w:p>
    <w:p w14:paraId="408DB6A2" w14:textId="17A4358D" w:rsidR="00093E54" w:rsidRDefault="00093E54" w:rsidP="00093E54">
      <w:pPr>
        <w:spacing w:after="0" w:line="240" w:lineRule="auto"/>
        <w:ind w:left="720"/>
        <w:jc w:val="both"/>
        <w:rPr>
          <w:rFonts w:ascii="Calibri" w:eastAsia="Times New Roman" w:hAnsi="Calibri" w:cs="Calibri"/>
          <w:lang w:eastAsia="sl-SI"/>
        </w:rPr>
      </w:pPr>
    </w:p>
    <w:p w14:paraId="11A72DC1" w14:textId="54891F01" w:rsidR="00093E54" w:rsidRPr="007F626D" w:rsidRDefault="00093E54" w:rsidP="007F626D">
      <w:pPr>
        <w:pStyle w:val="Odstavekseznama"/>
        <w:spacing w:after="0" w:line="240" w:lineRule="auto"/>
        <w:jc w:val="both"/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</w:pPr>
      <w:r w:rsidRPr="007F626D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Certifikacijsko telo mora pojasniti, kako obravnava pritožbo, </w:t>
      </w:r>
      <w:proofErr w:type="spellStart"/>
      <w:r w:rsidRPr="007F626D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t.j</w:t>
      </w:r>
      <w:proofErr w:type="spellEnd"/>
      <w:r w:rsidRPr="007F626D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. kakšna vsebinska preverjanja bo izvedlo na podlagi prejete pritožbe.</w:t>
      </w:r>
    </w:p>
    <w:p w14:paraId="7E9DB095" w14:textId="2B774467" w:rsidR="00B71634" w:rsidRPr="007F626D" w:rsidRDefault="00B71634" w:rsidP="007F626D">
      <w:pPr>
        <w:pStyle w:val="Odstavekseznama"/>
        <w:spacing w:after="0" w:line="240" w:lineRule="auto"/>
        <w:jc w:val="both"/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</w:pPr>
    </w:p>
    <w:p w14:paraId="1987F17F" w14:textId="73296CE5" w:rsidR="00093E54" w:rsidRPr="007F626D" w:rsidRDefault="00093E54" w:rsidP="007F626D">
      <w:pPr>
        <w:pStyle w:val="Odstavekseznama"/>
        <w:spacing w:after="0" w:line="240" w:lineRule="auto"/>
        <w:jc w:val="both"/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</w:pPr>
      <w:r w:rsidRPr="007F626D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Glede zainteresiranih strani pojasnjujemo, da mora certifikacijsko telo </w:t>
      </w:r>
      <w:r w:rsidR="00852E72" w:rsidRPr="007F626D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opredeliti</w:t>
      </w:r>
      <w:r w:rsidR="007F626D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,</w:t>
      </w:r>
      <w:r w:rsidR="00852E72" w:rsidRPr="007F626D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ali obstajajo možnosti za posvetovanje z zainteresiranimi stranmi in katere so te možnosti, ni pa nujno</w:t>
      </w:r>
      <w:r w:rsidR="00766A31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,</w:t>
      </w:r>
      <w:r w:rsidR="00852E72" w:rsidRPr="007F626D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da take možnosti obstajajo. Zainteresirane strani so odvisne od konkretnega konteksta (npr.</w:t>
      </w:r>
      <w:r w:rsidR="007F626D" w:rsidRPr="007F626D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informacije o tem, ali bi se v postopku obravnave pritožbe lahko </w:t>
      </w:r>
      <w:r w:rsidR="007F626D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iskalo oz. </w:t>
      </w:r>
      <w:r w:rsidR="007F626D" w:rsidRPr="007F626D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pridobilo mnenje kakšne druge organizacije in katere informacije bi se ji v tem primeru posredovalo).</w:t>
      </w:r>
    </w:p>
    <w:p w14:paraId="7F92674C" w14:textId="77777777" w:rsidR="00CF7033" w:rsidRPr="00481E76" w:rsidRDefault="00CF7033" w:rsidP="00B71634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6EEAE6A6" w14:textId="77777777" w:rsidR="00B71634" w:rsidRPr="00481E76" w:rsidRDefault="00B71634" w:rsidP="00481E76">
      <w:pPr>
        <w:spacing w:after="0" w:line="240" w:lineRule="auto"/>
        <w:jc w:val="both"/>
        <w:rPr>
          <w:rFonts w:ascii="Calibri" w:eastAsia="Times New Roman" w:hAnsi="Calibri" w:cs="Calibri"/>
          <w:color w:val="0070C0"/>
          <w:lang w:eastAsia="sl-SI"/>
        </w:rPr>
      </w:pPr>
    </w:p>
    <w:p w14:paraId="5605D593" w14:textId="77777777" w:rsidR="00083E58" w:rsidRDefault="00481E76" w:rsidP="00481E7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lang w:eastAsia="sl-SI"/>
        </w:rPr>
      </w:pPr>
      <w:r w:rsidRPr="00481E76">
        <w:rPr>
          <w:rFonts w:ascii="Calibri" w:eastAsia="Times New Roman" w:hAnsi="Calibri" w:cs="Calibri"/>
          <w:b/>
          <w:bCs/>
          <w:lang w:eastAsia="sl-SI"/>
        </w:rPr>
        <w:t>9.3.3 Vodenje obravnavanja pritožb</w:t>
      </w:r>
      <w:r w:rsidR="00E61DDF" w:rsidRPr="00AF3DCA">
        <w:rPr>
          <w:rFonts w:ascii="Calibri" w:eastAsia="Times New Roman" w:hAnsi="Calibri" w:cs="Calibri"/>
          <w:b/>
          <w:bCs/>
          <w:lang w:eastAsia="sl-SI"/>
        </w:rPr>
        <w:t xml:space="preserve">: </w:t>
      </w:r>
    </w:p>
    <w:p w14:paraId="06FE7408" w14:textId="68BA8178" w:rsidR="00481E76" w:rsidRPr="00481E76" w:rsidRDefault="00E61DDF" w:rsidP="00083E58">
      <w:pPr>
        <w:spacing w:after="0" w:line="240" w:lineRule="auto"/>
        <w:ind w:left="720"/>
        <w:jc w:val="both"/>
        <w:rPr>
          <w:rFonts w:ascii="Calibri" w:eastAsia="Times New Roman" w:hAnsi="Calibri" w:cs="Calibri"/>
          <w:b/>
          <w:bCs/>
          <w:lang w:eastAsia="sl-SI"/>
        </w:rPr>
      </w:pPr>
      <w:r w:rsidRPr="00AF3DCA">
        <w:rPr>
          <w:rFonts w:ascii="Calibri" w:eastAsia="Times New Roman" w:hAnsi="Calibri" w:cs="Calibri"/>
          <w:b/>
          <w:bCs/>
          <w:lang w:eastAsia="sl-SI"/>
        </w:rPr>
        <w:t xml:space="preserve">Kdo </w:t>
      </w:r>
      <w:r w:rsidR="00083E58">
        <w:rPr>
          <w:rFonts w:ascii="Calibri" w:eastAsia="Times New Roman" w:hAnsi="Calibri" w:cs="Calibri"/>
          <w:b/>
          <w:bCs/>
          <w:lang w:eastAsia="sl-SI"/>
        </w:rPr>
        <w:t xml:space="preserve">in kako se </w:t>
      </w:r>
      <w:r w:rsidRPr="00AF3DCA">
        <w:rPr>
          <w:rFonts w:ascii="Calibri" w:eastAsia="Times New Roman" w:hAnsi="Calibri" w:cs="Calibri"/>
          <w:b/>
          <w:bCs/>
          <w:lang w:eastAsia="sl-SI"/>
        </w:rPr>
        <w:t>odloča, katere pritožbe in ugovore je treba posredovati slovenskemu organu za varstvo podatkov (Informacijskemu pooblaščencu)?</w:t>
      </w:r>
    </w:p>
    <w:p w14:paraId="0012CB9E" w14:textId="77777777" w:rsidR="007F626D" w:rsidRDefault="007F626D" w:rsidP="00481E76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3EADA3EC" w14:textId="404EBABA" w:rsidR="007F626D" w:rsidRDefault="00E61DDF" w:rsidP="00083E58">
      <w:pPr>
        <w:pStyle w:val="Odstavekseznama"/>
        <w:spacing w:after="0" w:line="240" w:lineRule="auto"/>
        <w:jc w:val="both"/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</w:pPr>
      <w:r w:rsidRPr="00083E58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Gre za vsebinsko </w:t>
      </w:r>
      <w:r w:rsidR="00AF3DCA" w:rsidRPr="00083E58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odločitev</w:t>
      </w:r>
      <w:r w:rsidRPr="00083E58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telesa za certificiranje, </w:t>
      </w:r>
      <w:r w:rsidR="00F7551F" w:rsidRPr="00083E58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vsekakor niso mišljene vse </w:t>
      </w:r>
      <w:r w:rsidR="00766A31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prejete </w:t>
      </w:r>
      <w:r w:rsidR="00F7551F" w:rsidRPr="00083E58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pritožbe in ugovori, temveč posebej pomembni, npr. z vidika celotnega postopka ali ker odpira pomembna pravna vprašanja glede upoštevanja temeljnih določb zakonodaje o varstvu osebnih podatkov.</w:t>
      </w:r>
      <w:r w:rsidR="00083E58" w:rsidRPr="00083E58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Certifikacijsko telo </w:t>
      </w:r>
      <w:r w:rsidR="00083E58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lahko</w:t>
      </w:r>
      <w:r w:rsidR="00083E58" w:rsidRPr="00083E58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predhodno preveri pri Informacijskemu pooblaščencu, ali se mu zdi določena pritožba ali ugo</w:t>
      </w:r>
      <w:r w:rsidR="00A14B03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>vor</w:t>
      </w:r>
      <w:r w:rsidR="00083E58" w:rsidRPr="00083E58"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  <w:t xml:space="preserve"> tako pomembna, da je potrebno posredovanje.</w:t>
      </w:r>
    </w:p>
    <w:p w14:paraId="5D988EB1" w14:textId="77777777" w:rsidR="00FB31B0" w:rsidRPr="00083E58" w:rsidRDefault="00FB31B0" w:rsidP="00083E58">
      <w:pPr>
        <w:pStyle w:val="Odstavekseznama"/>
        <w:spacing w:after="0" w:line="240" w:lineRule="auto"/>
        <w:jc w:val="both"/>
        <w:rPr>
          <w:rFonts w:ascii="Calibri" w:eastAsia="Times New Roman" w:hAnsi="Calibri" w:cs="Calibri"/>
          <w:color w:val="0070C0"/>
          <w:shd w:val="clear" w:color="auto" w:fill="FFFFFF"/>
          <w:lang w:eastAsia="sl-SI"/>
        </w:rPr>
      </w:pPr>
    </w:p>
    <w:p w14:paraId="29688479" w14:textId="77777777" w:rsidR="007F626D" w:rsidRDefault="007F626D" w:rsidP="00481E76">
      <w:pPr>
        <w:spacing w:after="0" w:line="240" w:lineRule="auto"/>
        <w:jc w:val="both"/>
        <w:rPr>
          <w:rFonts w:ascii="Calibri" w:eastAsia="Times New Roman" w:hAnsi="Calibri" w:cs="Calibri"/>
          <w:lang w:eastAsia="sl-SI"/>
        </w:rPr>
      </w:pPr>
    </w:p>
    <w:p w14:paraId="542962F5" w14:textId="497FE3E5" w:rsidR="003F3ED5" w:rsidRDefault="00FB37CF" w:rsidP="00FB31B0">
      <w:pPr>
        <w:jc w:val="center"/>
      </w:pPr>
      <w:r>
        <w:t>***</w:t>
      </w:r>
    </w:p>
    <w:p w14:paraId="4A56A3FA" w14:textId="77777777" w:rsidR="00FB31B0" w:rsidRDefault="00FB31B0" w:rsidP="00FB31B0">
      <w:pPr>
        <w:jc w:val="center"/>
      </w:pPr>
    </w:p>
    <w:p w14:paraId="6D2C356E" w14:textId="107545BF" w:rsidR="00FB37CF" w:rsidRDefault="00FB37CF" w:rsidP="005D6288">
      <w:pPr>
        <w:jc w:val="both"/>
      </w:pPr>
      <w:r>
        <w:t>Če imate vprašanje glede</w:t>
      </w:r>
      <w:r w:rsidRPr="00FB37CF">
        <w:t xml:space="preserve"> dodatnih zahtev za akreditacijo teles za certificiranje</w:t>
      </w:r>
      <w:r w:rsidR="00A14B03">
        <w:t>,</w:t>
      </w:r>
      <w:r>
        <w:t xml:space="preserve"> nam ga lahko pošljete na </w:t>
      </w:r>
      <w:proofErr w:type="spellStart"/>
      <w:r>
        <w:t>gp.ip</w:t>
      </w:r>
      <w:proofErr w:type="spellEnd"/>
      <w:r w:rsidR="00FB31B0">
        <w:t xml:space="preserve">(at)ip-rs.si. Vprašanje in odgovor bomo v </w:t>
      </w:r>
      <w:proofErr w:type="spellStart"/>
      <w:r w:rsidR="00FB31B0">
        <w:t>anonimizirani</w:t>
      </w:r>
      <w:proofErr w:type="spellEnd"/>
      <w:r w:rsidR="00FB31B0">
        <w:t xml:space="preserve"> obliki objavili na tem mestu.</w:t>
      </w:r>
    </w:p>
    <w:p w14:paraId="06F69F87" w14:textId="77777777" w:rsidR="00FB31B0" w:rsidRDefault="00FB31B0"/>
    <w:sectPr w:rsidR="00FB31B0" w:rsidSect="00FB37CF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578D5" w14:textId="77777777" w:rsidR="001668ED" w:rsidRDefault="001668ED" w:rsidP="00FB37CF">
      <w:pPr>
        <w:spacing w:after="0" w:line="240" w:lineRule="auto"/>
      </w:pPr>
      <w:r>
        <w:separator/>
      </w:r>
    </w:p>
  </w:endnote>
  <w:endnote w:type="continuationSeparator" w:id="0">
    <w:p w14:paraId="457B7427" w14:textId="77777777" w:rsidR="001668ED" w:rsidRDefault="001668ED" w:rsidP="00FB3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88335" w14:textId="77777777" w:rsidR="001668ED" w:rsidRDefault="001668ED" w:rsidP="00FB37CF">
      <w:pPr>
        <w:spacing w:after="0" w:line="240" w:lineRule="auto"/>
      </w:pPr>
      <w:r>
        <w:separator/>
      </w:r>
    </w:p>
  </w:footnote>
  <w:footnote w:type="continuationSeparator" w:id="0">
    <w:p w14:paraId="2B887430" w14:textId="77777777" w:rsidR="001668ED" w:rsidRDefault="001668ED" w:rsidP="00FB3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6F5C" w14:textId="68199206" w:rsidR="00FB37CF" w:rsidRDefault="00FB37CF" w:rsidP="00FB37CF">
    <w:pPr>
      <w:pStyle w:val="Glava"/>
      <w:jc w:val="center"/>
    </w:pPr>
    <w:r>
      <w:rPr>
        <w:noProof/>
        <w:lang w:eastAsia="sl-SI"/>
      </w:rPr>
      <w:drawing>
        <wp:anchor distT="0" distB="0" distL="114300" distR="114300" simplePos="0" relativeHeight="251659264" behindDoc="1" locked="0" layoutInCell="1" allowOverlap="1" wp14:anchorId="3803DF73" wp14:editId="5A98A862">
          <wp:simplePos x="0" y="0"/>
          <wp:positionH relativeFrom="column">
            <wp:posOffset>-848563</wp:posOffset>
          </wp:positionH>
          <wp:positionV relativeFrom="paragraph">
            <wp:posOffset>-359385</wp:posOffset>
          </wp:positionV>
          <wp:extent cx="7445375" cy="1263650"/>
          <wp:effectExtent l="0" t="0" r="0" b="0"/>
          <wp:wrapThrough wrapText="bothSides">
            <wp:wrapPolygon edited="0">
              <wp:start x="18404" y="326"/>
              <wp:lineTo x="10169" y="1954"/>
              <wp:lineTo x="1990" y="4233"/>
              <wp:lineTo x="1990" y="6187"/>
              <wp:lineTo x="1658" y="8792"/>
              <wp:lineTo x="1603" y="11397"/>
              <wp:lineTo x="276" y="14653"/>
              <wp:lineTo x="829" y="16607"/>
              <wp:lineTo x="829" y="17258"/>
              <wp:lineTo x="1934" y="18886"/>
              <wp:lineTo x="2266" y="19538"/>
              <wp:lineTo x="3537" y="19538"/>
              <wp:lineTo x="4532" y="18886"/>
              <wp:lineTo x="17298" y="16933"/>
              <wp:lineTo x="17851" y="16607"/>
              <wp:lineTo x="18183" y="14328"/>
              <wp:lineTo x="18127" y="11397"/>
              <wp:lineTo x="20228" y="10746"/>
              <wp:lineTo x="20393" y="10420"/>
              <wp:lineTo x="19620" y="6187"/>
              <wp:lineTo x="19122" y="326"/>
              <wp:lineTo x="18404" y="326"/>
            </wp:wrapPolygon>
          </wp:wrapThrough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edloga VOP SLO timon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45375" cy="1263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C0596"/>
    <w:multiLevelType w:val="hybridMultilevel"/>
    <w:tmpl w:val="D5883E12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A72A95"/>
    <w:multiLevelType w:val="hybridMultilevel"/>
    <w:tmpl w:val="42066006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752"/>
    <w:rsid w:val="00083E58"/>
    <w:rsid w:val="00093E54"/>
    <w:rsid w:val="001668ED"/>
    <w:rsid w:val="00310C70"/>
    <w:rsid w:val="003F3ED5"/>
    <w:rsid w:val="00481E76"/>
    <w:rsid w:val="00496C2F"/>
    <w:rsid w:val="00542CF8"/>
    <w:rsid w:val="00562ACB"/>
    <w:rsid w:val="005D6288"/>
    <w:rsid w:val="005F48FF"/>
    <w:rsid w:val="00610DEB"/>
    <w:rsid w:val="00766A31"/>
    <w:rsid w:val="007722FB"/>
    <w:rsid w:val="007F626D"/>
    <w:rsid w:val="00852E72"/>
    <w:rsid w:val="00861EAF"/>
    <w:rsid w:val="00A14B03"/>
    <w:rsid w:val="00AF3DCA"/>
    <w:rsid w:val="00B71634"/>
    <w:rsid w:val="00C51752"/>
    <w:rsid w:val="00CA57AA"/>
    <w:rsid w:val="00CF7033"/>
    <w:rsid w:val="00E15FB9"/>
    <w:rsid w:val="00E61DDF"/>
    <w:rsid w:val="00F5530D"/>
    <w:rsid w:val="00F7551F"/>
    <w:rsid w:val="00FB31B0"/>
    <w:rsid w:val="00FB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25EA05"/>
  <w15:chartTrackingRefBased/>
  <w15:docId w15:val="{CA2A549A-1371-43C7-93ED-520E9022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42CF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FB3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B37CF"/>
  </w:style>
  <w:style w:type="paragraph" w:styleId="Noga">
    <w:name w:val="footer"/>
    <w:basedOn w:val="Navaden"/>
    <w:link w:val="NogaZnak"/>
    <w:uiPriority w:val="99"/>
    <w:unhideWhenUsed/>
    <w:rsid w:val="00FB3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B37CF"/>
  </w:style>
  <w:style w:type="paragraph" w:styleId="Revizija">
    <w:name w:val="Revision"/>
    <w:hidden/>
    <w:uiPriority w:val="99"/>
    <w:semiHidden/>
    <w:rsid w:val="00766A31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A14B0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14B03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14B0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14B0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14B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2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596DF21-3354-4F35-A317-B3D6ECD7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Tomšič</dc:creator>
  <cp:keywords/>
  <dc:description/>
  <cp:lastModifiedBy>Andrej Tomšič</cp:lastModifiedBy>
  <cp:revision>4</cp:revision>
  <dcterms:created xsi:type="dcterms:W3CDTF">2024-07-20T22:03:00Z</dcterms:created>
  <dcterms:modified xsi:type="dcterms:W3CDTF">2024-07-22T08:07:00Z</dcterms:modified>
</cp:coreProperties>
</file>