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04" w:rsidRDefault="00942F04" w:rsidP="00942F04">
      <w:pPr>
        <w:jc w:val="center"/>
        <w:rPr>
          <w:rFonts w:ascii="Arial" w:hAnsi="Arial" w:cs="Arial"/>
          <w:b/>
          <w:sz w:val="44"/>
        </w:rPr>
      </w:pPr>
    </w:p>
    <w:p w:rsidR="00942F04" w:rsidRDefault="00942F04" w:rsidP="00942F04">
      <w:pPr>
        <w:jc w:val="center"/>
        <w:rPr>
          <w:rFonts w:ascii="Arial" w:hAnsi="Arial" w:cs="Arial"/>
          <w:b/>
          <w:sz w:val="44"/>
        </w:rPr>
      </w:pPr>
    </w:p>
    <w:p w:rsidR="00942F04" w:rsidRDefault="00942F04" w:rsidP="00942F04">
      <w:pPr>
        <w:jc w:val="center"/>
        <w:rPr>
          <w:rFonts w:ascii="Arial" w:hAnsi="Arial" w:cs="Arial"/>
          <w:b/>
          <w:sz w:val="44"/>
        </w:rPr>
      </w:pPr>
    </w:p>
    <w:p w:rsidR="00942F04" w:rsidRPr="00BA1A28" w:rsidRDefault="00942F04" w:rsidP="00942F04">
      <w:pPr>
        <w:jc w:val="center"/>
        <w:rPr>
          <w:rFonts w:ascii="Arial" w:hAnsi="Arial" w:cs="Arial"/>
          <w:b/>
        </w:rPr>
      </w:pPr>
      <w:r w:rsidRPr="00942F04">
        <w:rPr>
          <w:rFonts w:ascii="Arial" w:hAnsi="Arial" w:cs="Arial"/>
          <w:b/>
          <w:sz w:val="44"/>
        </w:rPr>
        <w:t>PRAVILNIK</w:t>
      </w:r>
      <w:r>
        <w:rPr>
          <w:rFonts w:ascii="Arial" w:hAnsi="Arial" w:cs="Arial"/>
          <w:b/>
          <w:sz w:val="44"/>
        </w:rPr>
        <w:t xml:space="preserve"> </w:t>
      </w:r>
      <w:r w:rsidRPr="00942F04">
        <w:rPr>
          <w:rFonts w:ascii="Arial" w:hAnsi="Arial" w:cs="Arial"/>
          <w:b/>
          <w:sz w:val="44"/>
        </w:rPr>
        <w:t>O POSTOPKIH IN UKREPIH PRI DELOVANJU IN VZDRŽEVANJU INFORMACIJSKEGA OKOLJA INFORMACIJSKEGA POOBLAŠČENCA</w:t>
      </w:r>
    </w:p>
    <w:p w:rsidR="00942F04" w:rsidRPr="00BA1A28" w:rsidRDefault="00942F04" w:rsidP="00942F04">
      <w:pPr>
        <w:jc w:val="center"/>
        <w:rPr>
          <w:rFonts w:ascii="Arial" w:hAnsi="Arial" w:cs="Arial"/>
          <w:b/>
        </w:rPr>
      </w:pPr>
    </w:p>
    <w:p w:rsidR="00942F04" w:rsidRPr="00BA1A28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Default="00942F04" w:rsidP="00942F04">
      <w:pPr>
        <w:jc w:val="center"/>
        <w:rPr>
          <w:rFonts w:ascii="Arial" w:hAnsi="Arial" w:cs="Arial"/>
          <w:b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942F04" w:rsidRPr="00426E6B" w:rsidTr="00F74F9C">
        <w:trPr>
          <w:trHeight w:val="618"/>
        </w:trPr>
        <w:tc>
          <w:tcPr>
            <w:tcW w:w="2197" w:type="dxa"/>
            <w:vAlign w:val="center"/>
          </w:tcPr>
          <w:p w:rsidR="00942F04" w:rsidRPr="003B0A9C" w:rsidRDefault="00942F04" w:rsidP="00170606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Verzija dokumenta</w:t>
            </w:r>
          </w:p>
        </w:tc>
        <w:tc>
          <w:tcPr>
            <w:tcW w:w="6662" w:type="dxa"/>
            <w:vAlign w:val="center"/>
          </w:tcPr>
          <w:p w:rsidR="00942F04" w:rsidRPr="003B0A9C" w:rsidRDefault="00170606" w:rsidP="00942F04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: 1.</w:t>
            </w:r>
            <w:r w:rsidR="00D874A9">
              <w:rPr>
                <w:rFonts w:cs="Arial"/>
                <w:szCs w:val="22"/>
                <w:lang w:eastAsia="sl-SI"/>
              </w:rPr>
              <w:t>4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Datum veljavnosti</w:t>
            </w:r>
          </w:p>
        </w:tc>
        <w:tc>
          <w:tcPr>
            <w:tcW w:w="6662" w:type="dxa"/>
          </w:tcPr>
          <w:p w:rsidR="00942F04" w:rsidRPr="003B0A9C" w:rsidRDefault="00942F04" w:rsidP="005C5F03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 xml:space="preserve">: </w:t>
            </w:r>
            <w:r w:rsidR="005C5F03">
              <w:rPr>
                <w:rFonts w:cs="Arial"/>
                <w:szCs w:val="22"/>
                <w:lang w:eastAsia="sl-SI"/>
              </w:rPr>
              <w:t>20</w:t>
            </w:r>
            <w:r w:rsidR="00685C2D">
              <w:rPr>
                <w:rFonts w:cs="Arial"/>
                <w:szCs w:val="22"/>
                <w:lang w:eastAsia="sl-SI"/>
              </w:rPr>
              <w:t>.</w:t>
            </w:r>
            <w:r w:rsidR="005C5F03">
              <w:rPr>
                <w:rFonts w:cs="Arial"/>
                <w:szCs w:val="22"/>
                <w:lang w:eastAsia="sl-SI"/>
              </w:rPr>
              <w:t>11</w:t>
            </w:r>
            <w:r w:rsidR="00685C2D">
              <w:rPr>
                <w:rFonts w:cs="Arial"/>
                <w:szCs w:val="22"/>
                <w:lang w:eastAsia="sl-SI"/>
              </w:rPr>
              <w:t>.201</w:t>
            </w:r>
            <w:r w:rsidR="00D874A9">
              <w:rPr>
                <w:rFonts w:cs="Arial"/>
                <w:szCs w:val="22"/>
                <w:lang w:eastAsia="sl-SI"/>
              </w:rPr>
              <w:t>7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Skrbnik dokumenta</w:t>
            </w:r>
          </w:p>
        </w:tc>
        <w:tc>
          <w:tcPr>
            <w:tcW w:w="6662" w:type="dxa"/>
          </w:tcPr>
          <w:p w:rsidR="00942F04" w:rsidRPr="003B0A9C" w:rsidRDefault="00942F04" w:rsidP="00170606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: namestnik - delovno področje informacijske tehnologije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Oznaka dokumenta</w:t>
            </w:r>
          </w:p>
        </w:tc>
        <w:tc>
          <w:tcPr>
            <w:tcW w:w="6662" w:type="dxa"/>
          </w:tcPr>
          <w:p w:rsidR="00942F04" w:rsidRPr="003B0A9C" w:rsidRDefault="00942F04" w:rsidP="006A346D">
            <w:pPr>
              <w:pStyle w:val="Stanje"/>
              <w:spacing w:line="24" w:lineRule="atLeast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 xml:space="preserve">: </w:t>
            </w:r>
            <w:r w:rsidR="0009734E">
              <w:rPr>
                <w:rFonts w:cs="Arial"/>
                <w:szCs w:val="22"/>
                <w:lang w:eastAsia="sl-SI"/>
              </w:rPr>
              <w:t>020-5/2010</w:t>
            </w:r>
            <w:r w:rsidR="007420FE">
              <w:rPr>
                <w:rFonts w:cs="Arial"/>
                <w:szCs w:val="22"/>
                <w:lang w:eastAsia="sl-SI"/>
              </w:rPr>
              <w:t>/</w:t>
            </w:r>
            <w:r w:rsidR="006A346D">
              <w:rPr>
                <w:rFonts w:cs="Arial"/>
                <w:szCs w:val="22"/>
                <w:lang w:eastAsia="sl-SI"/>
              </w:rPr>
              <w:t>79</w:t>
            </w:r>
            <w:bookmarkStart w:id="0" w:name="_GoBack"/>
            <w:bookmarkEnd w:id="0"/>
          </w:p>
        </w:tc>
      </w:tr>
    </w:tbl>
    <w:p w:rsidR="00942F04" w:rsidRDefault="00942F04" w:rsidP="00942F04">
      <w:pPr>
        <w:jc w:val="center"/>
        <w:rPr>
          <w:rFonts w:ascii="Arial" w:hAnsi="Arial" w:cs="Arial"/>
          <w:b/>
        </w:rPr>
      </w:pPr>
    </w:p>
    <w:p w:rsidR="00942F04" w:rsidRPr="00426E6B" w:rsidRDefault="00942F04" w:rsidP="00942F04">
      <w:pPr>
        <w:jc w:val="both"/>
        <w:rPr>
          <w:rFonts w:ascii="Arial" w:hAnsi="Arial" w:cs="Arial"/>
          <w:b/>
        </w:rPr>
      </w:pPr>
      <w:r w:rsidRPr="00426E6B">
        <w:rPr>
          <w:rFonts w:ascii="Arial" w:hAnsi="Arial" w:cs="Arial"/>
          <w:b/>
        </w:rPr>
        <w:t>Zgodovina dokumenta</w:t>
      </w:r>
    </w:p>
    <w:p w:rsidR="00942F04" w:rsidRPr="00426E6B" w:rsidRDefault="00942F04" w:rsidP="00942F04">
      <w:pPr>
        <w:jc w:val="both"/>
        <w:rPr>
          <w:rFonts w:ascii="Arial" w:hAnsi="Arial" w:cs="Aria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2410"/>
      </w:tblGrid>
      <w:tr w:rsidR="00942F04" w:rsidRPr="00426E6B" w:rsidTr="00F74F9C">
        <w:trPr>
          <w:trHeight w:val="618"/>
        </w:trPr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Verzija dokumenta</w:t>
            </w:r>
          </w:p>
        </w:tc>
        <w:tc>
          <w:tcPr>
            <w:tcW w:w="1559" w:type="dxa"/>
            <w:vAlign w:val="center"/>
          </w:tcPr>
          <w:p w:rsidR="00942F04" w:rsidRPr="00426E6B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3544" w:type="dxa"/>
            <w:vAlign w:val="center"/>
          </w:tcPr>
          <w:p w:rsidR="00942F04" w:rsidRPr="00C1453C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 w:rsidRPr="00C1453C">
              <w:rPr>
                <w:rFonts w:ascii="Arial" w:hAnsi="Arial" w:cs="Arial"/>
              </w:rPr>
              <w:t>Bistvene spremembe glede na prejšnjo verzijo</w:t>
            </w:r>
          </w:p>
        </w:tc>
        <w:tc>
          <w:tcPr>
            <w:tcW w:w="2410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 w:rsidRPr="00426E6B">
              <w:rPr>
                <w:rFonts w:ascii="Arial" w:hAnsi="Arial" w:cs="Arial"/>
              </w:rPr>
              <w:t>Datum začetka veljave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1.0</w:t>
            </w:r>
          </w:p>
        </w:tc>
        <w:tc>
          <w:tcPr>
            <w:tcW w:w="1559" w:type="dxa"/>
            <w:vAlign w:val="center"/>
          </w:tcPr>
          <w:p w:rsidR="00942F04" w:rsidRPr="00426E6B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končna</w:t>
            </w:r>
          </w:p>
        </w:tc>
        <w:tc>
          <w:tcPr>
            <w:tcW w:w="3544" w:type="dxa"/>
            <w:vAlign w:val="center"/>
          </w:tcPr>
          <w:p w:rsidR="00942F04" w:rsidRPr="00C1453C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 w:rsidRPr="00C1453C">
              <w:rPr>
                <w:rFonts w:ascii="Arial" w:hAnsi="Arial" w:cs="Arial"/>
              </w:rPr>
              <w:t>obravnavani predlogi zunanjega svetovalca</w:t>
            </w:r>
            <w:r>
              <w:rPr>
                <w:rFonts w:ascii="Arial" w:hAnsi="Arial" w:cs="Arial"/>
              </w:rPr>
              <w:t xml:space="preserve"> in Arhiva RS</w:t>
            </w:r>
          </w:p>
        </w:tc>
        <w:tc>
          <w:tcPr>
            <w:tcW w:w="2410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5. 5. 2011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1.1</w:t>
            </w:r>
          </w:p>
        </w:tc>
        <w:tc>
          <w:tcPr>
            <w:tcW w:w="1559" w:type="dxa"/>
            <w:vAlign w:val="center"/>
          </w:tcPr>
          <w:p w:rsidR="00942F04" w:rsidRPr="00426E6B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dopolnjena</w:t>
            </w:r>
          </w:p>
        </w:tc>
        <w:tc>
          <w:tcPr>
            <w:tcW w:w="3544" w:type="dxa"/>
            <w:vAlign w:val="center"/>
          </w:tcPr>
          <w:p w:rsidR="00942F04" w:rsidRPr="00426E6B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ureditev postopka </w:t>
            </w:r>
            <w:proofErr w:type="spellStart"/>
            <w:r>
              <w:rPr>
                <w:rFonts w:ascii="Arial" w:hAnsi="Arial" w:cs="Arial"/>
              </w:rPr>
              <w:t>kriptiranja</w:t>
            </w:r>
            <w:proofErr w:type="spellEnd"/>
            <w:r>
              <w:rPr>
                <w:rFonts w:ascii="Arial" w:hAnsi="Arial" w:cs="Arial"/>
              </w:rPr>
              <w:t xml:space="preserve"> podatkovnih nosilcev v delovnih postajah</w:t>
            </w:r>
          </w:p>
        </w:tc>
        <w:tc>
          <w:tcPr>
            <w:tcW w:w="2410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14.11.2011</w:t>
            </w:r>
          </w:p>
        </w:tc>
      </w:tr>
      <w:tr w:rsidR="00942F04" w:rsidRPr="00426E6B" w:rsidTr="00F74F9C">
        <w:tc>
          <w:tcPr>
            <w:tcW w:w="2197" w:type="dxa"/>
            <w:vAlign w:val="center"/>
          </w:tcPr>
          <w:p w:rsidR="00942F04" w:rsidRPr="003B0A9C" w:rsidRDefault="00C9480A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1.2</w:t>
            </w:r>
          </w:p>
        </w:tc>
        <w:tc>
          <w:tcPr>
            <w:tcW w:w="1559" w:type="dxa"/>
            <w:vAlign w:val="center"/>
          </w:tcPr>
          <w:p w:rsidR="00942F04" w:rsidRPr="00426E6B" w:rsidRDefault="00C9480A" w:rsidP="00C9480A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dopolnjena</w:t>
            </w:r>
          </w:p>
        </w:tc>
        <w:tc>
          <w:tcPr>
            <w:tcW w:w="3544" w:type="dxa"/>
            <w:vAlign w:val="center"/>
          </w:tcPr>
          <w:p w:rsidR="00942F04" w:rsidRPr="00426E6B" w:rsidRDefault="00C9480A" w:rsidP="00F74F9C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prilagoditev določb glede na spremenjeno dejansko stanje po selitvi IP na novo lokacijo (15.3.2013), nove določbe glede BYOD</w:t>
            </w:r>
          </w:p>
        </w:tc>
        <w:tc>
          <w:tcPr>
            <w:tcW w:w="2410" w:type="dxa"/>
            <w:vAlign w:val="center"/>
          </w:tcPr>
          <w:p w:rsidR="00942F04" w:rsidRPr="00426E6B" w:rsidRDefault="007D13CD" w:rsidP="00F74F9C">
            <w:pPr>
              <w:autoSpaceDE w:val="0"/>
              <w:autoSpaceDN w:val="0"/>
              <w:adjustRightInd w:val="0"/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5.4.2013</w:t>
            </w:r>
          </w:p>
        </w:tc>
      </w:tr>
      <w:tr w:rsidR="00942F04" w:rsidRPr="00426E6B" w:rsidTr="00F74F9C">
        <w:trPr>
          <w:trHeight w:val="70"/>
        </w:trPr>
        <w:tc>
          <w:tcPr>
            <w:tcW w:w="2197" w:type="dxa"/>
            <w:vAlign w:val="center"/>
          </w:tcPr>
          <w:p w:rsidR="00942F04" w:rsidRPr="003B0A9C" w:rsidRDefault="00685C2D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1.3</w:t>
            </w:r>
          </w:p>
        </w:tc>
        <w:tc>
          <w:tcPr>
            <w:tcW w:w="1559" w:type="dxa"/>
            <w:vAlign w:val="center"/>
          </w:tcPr>
          <w:p w:rsidR="00942F04" w:rsidRPr="00426E6B" w:rsidRDefault="00685C2D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dopolnjena</w:t>
            </w:r>
          </w:p>
        </w:tc>
        <w:tc>
          <w:tcPr>
            <w:tcW w:w="3544" w:type="dxa"/>
            <w:vAlign w:val="center"/>
          </w:tcPr>
          <w:p w:rsidR="00942F04" w:rsidRPr="00426E6B" w:rsidRDefault="00685C2D" w:rsidP="00685C2D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dodane določbe glede hrambe predalov elektronske pošte po prekinitvi zaposlitve</w:t>
            </w:r>
            <w:r w:rsidR="00715D1C">
              <w:rPr>
                <w:rFonts w:ascii="Arial" w:hAnsi="Arial" w:cs="Arial"/>
              </w:rPr>
              <w:t xml:space="preserve"> in hrambe/brisanja podatkov na mrežnih pogonih</w:t>
            </w:r>
          </w:p>
        </w:tc>
        <w:tc>
          <w:tcPr>
            <w:tcW w:w="2410" w:type="dxa"/>
            <w:vAlign w:val="center"/>
          </w:tcPr>
          <w:p w:rsidR="00942F04" w:rsidRPr="00426E6B" w:rsidRDefault="008D4205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85C2D">
              <w:rPr>
                <w:rFonts w:ascii="Arial" w:hAnsi="Arial" w:cs="Arial"/>
              </w:rPr>
              <w:t>.10.2015</w:t>
            </w:r>
          </w:p>
        </w:tc>
      </w:tr>
      <w:tr w:rsidR="00D874A9" w:rsidRPr="00426E6B" w:rsidTr="00F74F9C">
        <w:trPr>
          <w:trHeight w:val="70"/>
        </w:trPr>
        <w:tc>
          <w:tcPr>
            <w:tcW w:w="2197" w:type="dxa"/>
            <w:vAlign w:val="center"/>
          </w:tcPr>
          <w:p w:rsidR="00D874A9" w:rsidRDefault="00D874A9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1.4</w:t>
            </w:r>
          </w:p>
        </w:tc>
        <w:tc>
          <w:tcPr>
            <w:tcW w:w="1559" w:type="dxa"/>
            <w:vAlign w:val="center"/>
          </w:tcPr>
          <w:p w:rsidR="00D874A9" w:rsidRDefault="00D874A9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dopolnjena</w:t>
            </w:r>
          </w:p>
        </w:tc>
        <w:tc>
          <w:tcPr>
            <w:tcW w:w="3544" w:type="dxa"/>
            <w:vAlign w:val="center"/>
          </w:tcPr>
          <w:p w:rsidR="00D874A9" w:rsidRDefault="00D874A9" w:rsidP="00685C2D">
            <w:pPr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Dodane </w:t>
            </w:r>
            <w:r w:rsidR="00DB3E1A">
              <w:rPr>
                <w:rFonts w:ascii="Arial" w:hAnsi="Arial" w:cs="Arial"/>
              </w:rPr>
              <w:t>določbe</w:t>
            </w:r>
            <w:r>
              <w:rPr>
                <w:rFonts w:ascii="Arial" w:hAnsi="Arial" w:cs="Arial"/>
              </w:rPr>
              <w:t xml:space="preserve"> o uporabi </w:t>
            </w:r>
            <w:proofErr w:type="spellStart"/>
            <w:r>
              <w:rPr>
                <w:rFonts w:ascii="Arial" w:hAnsi="Arial" w:cs="Arial"/>
              </w:rPr>
              <w:t>wifi</w:t>
            </w:r>
            <w:proofErr w:type="spellEnd"/>
            <w:r>
              <w:rPr>
                <w:rFonts w:ascii="Arial" w:hAnsi="Arial" w:cs="Arial"/>
              </w:rPr>
              <w:t xml:space="preserve"> omrežja</w:t>
            </w:r>
          </w:p>
        </w:tc>
        <w:tc>
          <w:tcPr>
            <w:tcW w:w="2410" w:type="dxa"/>
            <w:vAlign w:val="center"/>
          </w:tcPr>
          <w:p w:rsidR="00D874A9" w:rsidRDefault="005C5F03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20. 11</w:t>
            </w:r>
            <w:r w:rsidR="00D874A9">
              <w:rPr>
                <w:rFonts w:ascii="Arial" w:hAnsi="Arial" w:cs="Arial"/>
              </w:rPr>
              <w:t>. 2017</w:t>
            </w:r>
          </w:p>
        </w:tc>
      </w:tr>
    </w:tbl>
    <w:p w:rsidR="00942F04" w:rsidRDefault="00942F04" w:rsidP="00942F04">
      <w:pPr>
        <w:jc w:val="both"/>
        <w:rPr>
          <w:rFonts w:ascii="Arial" w:hAnsi="Arial" w:cs="Arial"/>
        </w:rPr>
      </w:pPr>
    </w:p>
    <w:p w:rsidR="00942F04" w:rsidRPr="00426E6B" w:rsidRDefault="00942F04" w:rsidP="00942F04">
      <w:pPr>
        <w:jc w:val="both"/>
        <w:rPr>
          <w:rFonts w:ascii="Arial" w:hAnsi="Arial" w:cs="Arial"/>
        </w:rPr>
      </w:pPr>
    </w:p>
    <w:p w:rsidR="00942F04" w:rsidRPr="00426E6B" w:rsidRDefault="00942F04" w:rsidP="00942F04">
      <w:pPr>
        <w:jc w:val="both"/>
        <w:rPr>
          <w:rFonts w:ascii="Arial" w:hAnsi="Arial" w:cs="Arial"/>
        </w:rPr>
      </w:pPr>
    </w:p>
    <w:p w:rsidR="00942F04" w:rsidRPr="00426E6B" w:rsidRDefault="00942F04" w:rsidP="00942F04">
      <w:pPr>
        <w:jc w:val="both"/>
        <w:rPr>
          <w:rFonts w:ascii="Arial" w:hAnsi="Arial" w:cs="Arial"/>
          <w:b/>
        </w:rPr>
      </w:pPr>
      <w:r w:rsidRPr="00426E6B">
        <w:rPr>
          <w:rFonts w:ascii="Arial" w:hAnsi="Arial" w:cs="Arial"/>
          <w:b/>
        </w:rPr>
        <w:t>Priprava, pregled in potrditev</w:t>
      </w:r>
    </w:p>
    <w:p w:rsidR="00942F04" w:rsidRDefault="00942F04" w:rsidP="00942F04">
      <w:pPr>
        <w:jc w:val="both"/>
        <w:rPr>
          <w:rFonts w:ascii="Arial" w:hAnsi="Arial" w:cs="Arial"/>
        </w:rPr>
      </w:pPr>
    </w:p>
    <w:p w:rsidR="00942F04" w:rsidRPr="00426E6B" w:rsidRDefault="00942F04" w:rsidP="00942F04">
      <w:pPr>
        <w:jc w:val="both"/>
        <w:rPr>
          <w:rFonts w:ascii="Arial" w:hAnsi="Arial" w:cs="Arial"/>
        </w:rPr>
      </w:pPr>
    </w:p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693"/>
      </w:tblGrid>
      <w:tr w:rsidR="00942F04" w:rsidRPr="00426E6B" w:rsidTr="00F74F9C">
        <w:trPr>
          <w:trHeight w:val="618"/>
        </w:trPr>
        <w:tc>
          <w:tcPr>
            <w:tcW w:w="2480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Podpisnik in funkcija podpisnika</w:t>
            </w:r>
          </w:p>
        </w:tc>
        <w:tc>
          <w:tcPr>
            <w:tcW w:w="1843" w:type="dxa"/>
            <w:vAlign w:val="center"/>
          </w:tcPr>
          <w:p w:rsidR="00942F04" w:rsidRPr="00426E6B" w:rsidRDefault="00942F04" w:rsidP="00F74F9C">
            <w:pPr>
              <w:spacing w:line="24" w:lineRule="atLeast"/>
              <w:jc w:val="center"/>
              <w:rPr>
                <w:rFonts w:ascii="Arial" w:hAnsi="Arial" w:cs="Arial"/>
              </w:rPr>
            </w:pPr>
            <w:r w:rsidRPr="00426E6B">
              <w:rPr>
                <w:rFonts w:ascii="Arial" w:hAnsi="Arial" w:cs="Arial"/>
              </w:rPr>
              <w:t>Datum podpisa</w:t>
            </w:r>
          </w:p>
        </w:tc>
        <w:tc>
          <w:tcPr>
            <w:tcW w:w="2693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  <w:r w:rsidRPr="00426E6B">
              <w:rPr>
                <w:rFonts w:ascii="Arial" w:hAnsi="Arial" w:cs="Arial"/>
              </w:rPr>
              <w:t>Podpis</w:t>
            </w:r>
          </w:p>
        </w:tc>
      </w:tr>
      <w:tr w:rsidR="00942F04" w:rsidRPr="00426E6B" w:rsidTr="00F74F9C">
        <w:tc>
          <w:tcPr>
            <w:tcW w:w="2480" w:type="dxa"/>
            <w:vAlign w:val="center"/>
          </w:tcPr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mag. Andrej Tomšič, namestnik IP</w:t>
            </w:r>
          </w:p>
        </w:tc>
        <w:tc>
          <w:tcPr>
            <w:tcW w:w="1843" w:type="dxa"/>
            <w:vAlign w:val="center"/>
          </w:tcPr>
          <w:p w:rsidR="00942F04" w:rsidRPr="00426E6B" w:rsidRDefault="00942F04" w:rsidP="00942F04">
            <w:pPr>
              <w:spacing w:line="2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</w:p>
        </w:tc>
      </w:tr>
      <w:tr w:rsidR="00942F04" w:rsidRPr="00426E6B" w:rsidTr="00F74F9C">
        <w:tc>
          <w:tcPr>
            <w:tcW w:w="2480" w:type="dxa"/>
            <w:vAlign w:val="center"/>
          </w:tcPr>
          <w:p w:rsidR="00942F04" w:rsidRPr="003B0A9C" w:rsidRDefault="00685C2D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mag. Sanja Vraber</w:t>
            </w:r>
            <w:r w:rsidR="00942F04" w:rsidRPr="003B0A9C">
              <w:rPr>
                <w:rFonts w:cs="Arial"/>
                <w:szCs w:val="22"/>
                <w:lang w:eastAsia="sl-SI"/>
              </w:rPr>
              <w:t>,</w:t>
            </w:r>
          </w:p>
          <w:p w:rsidR="00942F04" w:rsidRPr="003B0A9C" w:rsidRDefault="00942F04" w:rsidP="00F74F9C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 w:rsidRPr="003B0A9C">
              <w:rPr>
                <w:rFonts w:cs="Arial"/>
                <w:szCs w:val="22"/>
                <w:lang w:eastAsia="sl-SI"/>
              </w:rPr>
              <w:t>generalna sekretarka</w:t>
            </w:r>
          </w:p>
        </w:tc>
        <w:tc>
          <w:tcPr>
            <w:tcW w:w="1843" w:type="dxa"/>
            <w:vAlign w:val="center"/>
          </w:tcPr>
          <w:p w:rsidR="00942F04" w:rsidRPr="00426E6B" w:rsidRDefault="00942F04" w:rsidP="00942F04">
            <w:pPr>
              <w:spacing w:line="2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</w:p>
        </w:tc>
      </w:tr>
      <w:tr w:rsidR="00942F04" w:rsidRPr="00426E6B" w:rsidTr="00F74F9C">
        <w:tc>
          <w:tcPr>
            <w:tcW w:w="2480" w:type="dxa"/>
            <w:vAlign w:val="center"/>
          </w:tcPr>
          <w:p w:rsidR="00942F04" w:rsidRPr="003B0A9C" w:rsidRDefault="00685C2D" w:rsidP="00685C2D">
            <w:pPr>
              <w:pStyle w:val="Stanje"/>
              <w:spacing w:line="24" w:lineRule="atLeast"/>
              <w:jc w:val="center"/>
              <w:rPr>
                <w:rFonts w:cs="Arial"/>
                <w:szCs w:val="22"/>
                <w:lang w:eastAsia="sl-SI"/>
              </w:rPr>
            </w:pPr>
            <w:r>
              <w:rPr>
                <w:rFonts w:cs="Arial"/>
                <w:szCs w:val="22"/>
                <w:lang w:eastAsia="sl-SI"/>
              </w:rPr>
              <w:t>Mojca Prelesnik</w:t>
            </w:r>
            <w:r w:rsidR="00942F04" w:rsidRPr="003B0A9C">
              <w:rPr>
                <w:rFonts w:cs="Arial"/>
                <w:szCs w:val="22"/>
                <w:lang w:eastAsia="sl-SI"/>
              </w:rPr>
              <w:t>, informacijska pooblaščenka</w:t>
            </w:r>
          </w:p>
        </w:tc>
        <w:tc>
          <w:tcPr>
            <w:tcW w:w="1843" w:type="dxa"/>
            <w:vAlign w:val="center"/>
          </w:tcPr>
          <w:p w:rsidR="00942F04" w:rsidRPr="00426E6B" w:rsidRDefault="00942F04" w:rsidP="00942F04">
            <w:pPr>
              <w:spacing w:line="2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42F04" w:rsidRPr="00426E6B" w:rsidRDefault="00942F04" w:rsidP="00F74F9C">
            <w:pPr>
              <w:spacing w:line="24" w:lineRule="atLeast"/>
              <w:ind w:left="-4815" w:firstLine="4815"/>
              <w:jc w:val="center"/>
              <w:rPr>
                <w:rFonts w:ascii="Arial" w:hAnsi="Arial" w:cs="Arial"/>
              </w:rPr>
            </w:pPr>
          </w:p>
        </w:tc>
      </w:tr>
    </w:tbl>
    <w:p w:rsidR="00942F04" w:rsidRDefault="00942F04" w:rsidP="007F0D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D6DDD" w:rsidRPr="001D37EE" w:rsidRDefault="001D6DDD" w:rsidP="007F0D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37EE">
        <w:rPr>
          <w:rFonts w:ascii="Arial" w:eastAsia="Times New Roman" w:hAnsi="Arial" w:cs="Arial"/>
          <w:lang w:eastAsia="sl-SI"/>
        </w:rPr>
        <w:t xml:space="preserve">Na podlagi </w:t>
      </w:r>
      <w:smartTag w:uri="urn:schemas-microsoft-com:office:smarttags" w:element="metricconverter">
        <w:smartTagPr>
          <w:attr w:name="ProductID" w:val="24. in"/>
        </w:smartTagPr>
        <w:r w:rsidRPr="001D37EE">
          <w:rPr>
            <w:rFonts w:ascii="Arial" w:eastAsia="Times New Roman" w:hAnsi="Arial" w:cs="Arial"/>
            <w:lang w:eastAsia="sl-SI"/>
          </w:rPr>
          <w:t>24. in</w:t>
        </w:r>
      </w:smartTag>
      <w:r w:rsidRPr="001D37EE">
        <w:rPr>
          <w:rFonts w:ascii="Arial" w:eastAsia="Times New Roman" w:hAnsi="Arial" w:cs="Arial"/>
          <w:lang w:eastAsia="sl-SI"/>
        </w:rPr>
        <w:t xml:space="preserve"> 25. člena </w:t>
      </w:r>
      <w:r w:rsidR="00C60669" w:rsidRPr="001D37EE">
        <w:rPr>
          <w:rFonts w:ascii="Arial" w:eastAsia="Times New Roman" w:hAnsi="Arial" w:cs="Arial"/>
          <w:lang w:eastAsia="sl-SI"/>
        </w:rPr>
        <w:t xml:space="preserve">Zakona o varstvu osebnih podatkov (Uradni list RS, št. 94/07 – uradno prečiščeno besedilo; v nadaljevanju: ZVOP-1) </w:t>
      </w:r>
      <w:r w:rsidRPr="001D37EE">
        <w:rPr>
          <w:rFonts w:ascii="Arial" w:eastAsia="Times New Roman" w:hAnsi="Arial" w:cs="Arial"/>
          <w:lang w:eastAsia="sl-SI"/>
        </w:rPr>
        <w:t>in 3. odstavka 2. člena Zakona o Informacijskem pooblaščencu (Uradni list RS, št. 113/05 in 51/07 – ZUstS-A, ZInfP)</w:t>
      </w:r>
      <w:r w:rsidR="00A44777" w:rsidRPr="001D37EE">
        <w:rPr>
          <w:rFonts w:ascii="Arial" w:eastAsia="Times New Roman" w:hAnsi="Arial" w:cs="Arial"/>
          <w:lang w:eastAsia="sl-SI"/>
        </w:rPr>
        <w:t xml:space="preserve"> </w:t>
      </w:r>
      <w:r w:rsidRPr="001D37EE">
        <w:rPr>
          <w:rFonts w:ascii="Arial" w:eastAsia="Times New Roman" w:hAnsi="Arial" w:cs="Arial"/>
          <w:lang w:eastAsia="sl-SI"/>
        </w:rPr>
        <w:t xml:space="preserve">izdaja Informacijski pooblaščenec naslednji </w:t>
      </w:r>
    </w:p>
    <w:p w:rsidR="001D6DDD" w:rsidRPr="001D37EE" w:rsidRDefault="001D6DDD" w:rsidP="007F0D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37EE">
        <w:rPr>
          <w:rFonts w:ascii="Arial" w:eastAsia="Times New Roman" w:hAnsi="Arial" w:cs="Arial"/>
          <w:lang w:eastAsia="sl-SI"/>
        </w:rPr>
        <w:t> </w:t>
      </w:r>
    </w:p>
    <w:p w:rsidR="00700A79" w:rsidRPr="001D37EE" w:rsidRDefault="001D6DDD" w:rsidP="00A44777">
      <w:pPr>
        <w:pStyle w:val="bodytext"/>
        <w:jc w:val="center"/>
        <w:rPr>
          <w:rStyle w:val="Krepko"/>
          <w:sz w:val="22"/>
          <w:szCs w:val="22"/>
        </w:rPr>
      </w:pPr>
      <w:r w:rsidRPr="001D37EE">
        <w:rPr>
          <w:b/>
          <w:bCs/>
          <w:sz w:val="22"/>
          <w:szCs w:val="22"/>
        </w:rPr>
        <w:br/>
      </w:r>
      <w:r w:rsidRPr="001D37EE">
        <w:rPr>
          <w:b/>
          <w:bCs/>
          <w:sz w:val="22"/>
          <w:szCs w:val="22"/>
        </w:rPr>
        <w:br/>
      </w:r>
      <w:r w:rsidRPr="001D37EE">
        <w:rPr>
          <w:rStyle w:val="Krepko"/>
          <w:sz w:val="22"/>
          <w:szCs w:val="22"/>
        </w:rPr>
        <w:t>PRAVILNIK</w:t>
      </w:r>
    </w:p>
    <w:p w:rsidR="001D6DDD" w:rsidRPr="001D37EE" w:rsidRDefault="001D6DDD" w:rsidP="00A44777">
      <w:pPr>
        <w:pStyle w:val="bodytext"/>
        <w:jc w:val="center"/>
        <w:rPr>
          <w:sz w:val="22"/>
          <w:szCs w:val="22"/>
        </w:rPr>
      </w:pPr>
      <w:r w:rsidRPr="001D37EE">
        <w:rPr>
          <w:b/>
          <w:bCs/>
          <w:sz w:val="22"/>
          <w:szCs w:val="22"/>
        </w:rPr>
        <w:br/>
      </w:r>
      <w:r w:rsidRPr="001D37EE">
        <w:rPr>
          <w:rStyle w:val="Krepko"/>
          <w:sz w:val="22"/>
          <w:szCs w:val="22"/>
        </w:rPr>
        <w:t>o postopkih in ukrepih</w:t>
      </w:r>
      <w:r w:rsidR="00E539F1" w:rsidRPr="001D37EE">
        <w:rPr>
          <w:rStyle w:val="Krepko"/>
          <w:sz w:val="22"/>
          <w:szCs w:val="22"/>
        </w:rPr>
        <w:t xml:space="preserve"> pri delovanju in vzdrževanju informacijskega okolja Informacijskega pooblaščenca</w:t>
      </w:r>
    </w:p>
    <w:p w:rsidR="001D6DDD" w:rsidRPr="001D37EE" w:rsidRDefault="001D6DDD" w:rsidP="007E3655">
      <w:pPr>
        <w:pStyle w:val="bodytext"/>
        <w:jc w:val="center"/>
        <w:rPr>
          <w:sz w:val="22"/>
          <w:szCs w:val="22"/>
        </w:rPr>
      </w:pPr>
      <w:r w:rsidRPr="001D37EE">
        <w:rPr>
          <w:sz w:val="22"/>
          <w:szCs w:val="22"/>
        </w:rPr>
        <w:br/>
      </w:r>
      <w:r w:rsidRPr="001D37EE">
        <w:rPr>
          <w:sz w:val="22"/>
          <w:szCs w:val="22"/>
        </w:rPr>
        <w:br/>
      </w:r>
      <w:r w:rsidRPr="001D37EE">
        <w:rPr>
          <w:rStyle w:val="Krepko"/>
          <w:sz w:val="22"/>
          <w:szCs w:val="22"/>
        </w:rPr>
        <w:t>I. SPLOŠNE DOLOČBE</w:t>
      </w:r>
    </w:p>
    <w:p w:rsidR="001D6DDD" w:rsidRPr="001D37EE" w:rsidRDefault="001D6DDD" w:rsidP="007E3655">
      <w:pPr>
        <w:pStyle w:val="bodytext"/>
        <w:jc w:val="center"/>
        <w:rPr>
          <w:b/>
          <w:sz w:val="22"/>
          <w:szCs w:val="22"/>
        </w:rPr>
      </w:pPr>
      <w:r w:rsidRPr="001D37EE">
        <w:rPr>
          <w:sz w:val="22"/>
          <w:szCs w:val="22"/>
        </w:rPr>
        <w:br/>
      </w:r>
      <w:r w:rsidRPr="001D37EE">
        <w:rPr>
          <w:b/>
          <w:sz w:val="22"/>
          <w:szCs w:val="22"/>
        </w:rPr>
        <w:t>Vsebina in namen pravilnika</w:t>
      </w:r>
    </w:p>
    <w:p w:rsidR="006C6C7C" w:rsidRPr="001D37EE" w:rsidRDefault="006C6C7C" w:rsidP="00A44777">
      <w:pPr>
        <w:pStyle w:val="bodytext"/>
        <w:jc w:val="both"/>
        <w:rPr>
          <w:b/>
          <w:sz w:val="22"/>
          <w:szCs w:val="22"/>
        </w:rPr>
      </w:pPr>
    </w:p>
    <w:p w:rsidR="006C6C7C" w:rsidRPr="001D37EE" w:rsidRDefault="006C6C7C" w:rsidP="001D37EE">
      <w:pPr>
        <w:pStyle w:val="bodytext"/>
        <w:jc w:val="center"/>
        <w:rPr>
          <w:sz w:val="22"/>
          <w:szCs w:val="22"/>
        </w:rPr>
      </w:pPr>
      <w:r w:rsidRPr="001D37EE">
        <w:rPr>
          <w:b/>
          <w:sz w:val="22"/>
          <w:szCs w:val="22"/>
        </w:rPr>
        <w:t>1. člen</w:t>
      </w:r>
      <w:r w:rsidR="001D6DDD" w:rsidRPr="001D37EE">
        <w:rPr>
          <w:b/>
          <w:sz w:val="22"/>
          <w:szCs w:val="22"/>
        </w:rPr>
        <w:br/>
      </w:r>
    </w:p>
    <w:p w:rsidR="0041529A" w:rsidRPr="001D37EE" w:rsidRDefault="00F92BBE" w:rsidP="006C6C7C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(1) </w:t>
      </w:r>
      <w:r w:rsidR="001D6DDD" w:rsidRPr="001D37EE">
        <w:rPr>
          <w:sz w:val="22"/>
          <w:szCs w:val="22"/>
        </w:rPr>
        <w:t xml:space="preserve">S tem pravilnikom se določajo organizacijski, tehnični in logično-tehnični postopki in ukrepi </w:t>
      </w:r>
      <w:r w:rsidR="0041529A" w:rsidRPr="001D37EE">
        <w:rPr>
          <w:sz w:val="22"/>
          <w:szCs w:val="22"/>
        </w:rPr>
        <w:t>glede delovanj</w:t>
      </w:r>
      <w:r w:rsidR="0021293C" w:rsidRPr="001D37EE">
        <w:rPr>
          <w:sz w:val="22"/>
          <w:szCs w:val="22"/>
        </w:rPr>
        <w:t>a</w:t>
      </w:r>
      <w:r w:rsidR="0041529A" w:rsidRPr="001D37EE">
        <w:rPr>
          <w:sz w:val="22"/>
          <w:szCs w:val="22"/>
        </w:rPr>
        <w:t xml:space="preserve"> in vzdrževanja informaci</w:t>
      </w:r>
      <w:r w:rsidR="0021293C" w:rsidRPr="001D37EE">
        <w:rPr>
          <w:sz w:val="22"/>
          <w:szCs w:val="22"/>
        </w:rPr>
        <w:t>jskega sistema in informacijske opreme Informacijskega pooblaščenca (v nadaljevanju IP).</w:t>
      </w:r>
    </w:p>
    <w:p w:rsidR="001D6DDD" w:rsidRPr="001D37EE" w:rsidRDefault="001D6DDD" w:rsidP="00A44777">
      <w:pPr>
        <w:pStyle w:val="bodytext"/>
        <w:jc w:val="both"/>
        <w:rPr>
          <w:sz w:val="22"/>
          <w:szCs w:val="22"/>
        </w:rPr>
      </w:pPr>
      <w:r w:rsidRPr="001D37EE">
        <w:rPr>
          <w:color w:val="1F497D"/>
          <w:sz w:val="22"/>
          <w:szCs w:val="22"/>
        </w:rPr>
        <w:br/>
      </w:r>
      <w:r w:rsidR="00F92BBE" w:rsidRPr="001D37EE">
        <w:rPr>
          <w:sz w:val="22"/>
          <w:szCs w:val="22"/>
        </w:rPr>
        <w:t xml:space="preserve">(2) </w:t>
      </w:r>
      <w:r w:rsidRPr="001D37EE">
        <w:rPr>
          <w:sz w:val="22"/>
          <w:szCs w:val="22"/>
        </w:rPr>
        <w:t xml:space="preserve">Zaposleni pri </w:t>
      </w:r>
      <w:r w:rsidR="007A5B9A" w:rsidRPr="001D37EE">
        <w:rPr>
          <w:sz w:val="22"/>
          <w:szCs w:val="22"/>
        </w:rPr>
        <w:t xml:space="preserve">IP </w:t>
      </w:r>
      <w:r w:rsidRPr="001D37EE">
        <w:rPr>
          <w:sz w:val="22"/>
          <w:szCs w:val="22"/>
        </w:rPr>
        <w:t xml:space="preserve">morajo biti seznanjeni z vsebino tega pravilnika. </w:t>
      </w:r>
    </w:p>
    <w:p w:rsidR="001D6DDD" w:rsidRPr="001D37EE" w:rsidRDefault="001D6DDD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color w:val="1F497D"/>
          <w:sz w:val="22"/>
          <w:szCs w:val="22"/>
        </w:rPr>
        <w:br/>
      </w:r>
      <w:r w:rsidRPr="001D37EE">
        <w:rPr>
          <w:b/>
          <w:sz w:val="22"/>
          <w:szCs w:val="22"/>
        </w:rPr>
        <w:t>Pomen izrazov</w:t>
      </w:r>
    </w:p>
    <w:p w:rsidR="001D6DDD" w:rsidRPr="001D37EE" w:rsidRDefault="001D6DDD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br/>
        <w:t>2. člen</w:t>
      </w:r>
    </w:p>
    <w:p w:rsidR="001D6DDD" w:rsidRPr="001D37EE" w:rsidRDefault="001D6DD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br/>
        <w:t xml:space="preserve">V tem pravilniku uporabljeni izrazi imajo naslednji pomen: </w:t>
      </w:r>
    </w:p>
    <w:p w:rsidR="008F4586" w:rsidRPr="001D37EE" w:rsidRDefault="001D6DDD" w:rsidP="00A44777">
      <w:pPr>
        <w:pStyle w:val="bodytext"/>
        <w:jc w:val="both"/>
        <w:rPr>
          <w:sz w:val="22"/>
          <w:szCs w:val="22"/>
        </w:rPr>
      </w:pPr>
      <w:r w:rsidRPr="001D37EE">
        <w:rPr>
          <w:color w:val="1F497D"/>
          <w:sz w:val="22"/>
          <w:szCs w:val="22"/>
        </w:rPr>
        <w:br/>
      </w:r>
      <w:r w:rsidRPr="001D37EE">
        <w:rPr>
          <w:sz w:val="22"/>
          <w:szCs w:val="22"/>
        </w:rPr>
        <w:t>1.</w:t>
      </w:r>
      <w:r w:rsidR="00F92BBE" w:rsidRPr="001D37EE">
        <w:rPr>
          <w:sz w:val="22"/>
          <w:szCs w:val="22"/>
        </w:rPr>
        <w:t xml:space="preserve"> </w:t>
      </w:r>
      <w:r w:rsidR="00F92BBE" w:rsidRPr="001D37EE">
        <w:rPr>
          <w:rStyle w:val="Krepko"/>
          <w:b w:val="0"/>
          <w:sz w:val="22"/>
          <w:szCs w:val="22"/>
        </w:rPr>
        <w:t>I</w:t>
      </w:r>
      <w:r w:rsidR="008F4586" w:rsidRPr="001D37EE">
        <w:rPr>
          <w:rStyle w:val="Krepko"/>
          <w:b w:val="0"/>
          <w:sz w:val="22"/>
          <w:szCs w:val="22"/>
        </w:rPr>
        <w:t>nformacijsk</w:t>
      </w:r>
      <w:r w:rsidR="00F92BBE" w:rsidRPr="001D37EE">
        <w:rPr>
          <w:rStyle w:val="Krepko"/>
          <w:b w:val="0"/>
          <w:sz w:val="22"/>
          <w:szCs w:val="22"/>
        </w:rPr>
        <w:t>o</w:t>
      </w:r>
      <w:r w:rsidR="008F4586" w:rsidRPr="001D37EE">
        <w:rPr>
          <w:rStyle w:val="Krepko"/>
          <w:b w:val="0"/>
          <w:sz w:val="22"/>
          <w:szCs w:val="22"/>
        </w:rPr>
        <w:t xml:space="preserve"> okolj</w:t>
      </w:r>
      <w:r w:rsidR="00F92BBE" w:rsidRPr="001D37EE">
        <w:rPr>
          <w:rStyle w:val="Krepko"/>
          <w:b w:val="0"/>
          <w:sz w:val="22"/>
          <w:szCs w:val="22"/>
        </w:rPr>
        <w:t>e</w:t>
      </w:r>
      <w:r w:rsidR="007A5B9A" w:rsidRPr="001D37EE">
        <w:rPr>
          <w:rStyle w:val="Krepko"/>
          <w:sz w:val="22"/>
          <w:szCs w:val="22"/>
        </w:rPr>
        <w:t xml:space="preserve"> </w:t>
      </w:r>
      <w:r w:rsidR="007A5B9A" w:rsidRPr="001D37EE">
        <w:rPr>
          <w:sz w:val="22"/>
          <w:szCs w:val="22"/>
        </w:rPr>
        <w:t xml:space="preserve">IP </w:t>
      </w:r>
      <w:r w:rsidR="008F4586" w:rsidRPr="001D37EE">
        <w:rPr>
          <w:sz w:val="22"/>
          <w:szCs w:val="22"/>
        </w:rPr>
        <w:t>– sestoji iz programske in strojne opreme; strojna oprema vključuje strežnike, aktivno in pasivno omrežno opremo, lokalne delovne postaje s pripadajočimi perifernimi napravami, tiskalnike in fotokopirne naprave, enote za varn</w:t>
      </w:r>
      <w:r w:rsidR="00F92BBE" w:rsidRPr="001D37EE">
        <w:rPr>
          <w:sz w:val="22"/>
          <w:szCs w:val="22"/>
        </w:rPr>
        <w:t>o</w:t>
      </w:r>
      <w:r w:rsidR="008F4586" w:rsidRPr="001D37EE">
        <w:rPr>
          <w:sz w:val="22"/>
          <w:szCs w:val="22"/>
        </w:rPr>
        <w:t>stno kopir</w:t>
      </w:r>
      <w:r w:rsidR="00F92BBE" w:rsidRPr="001D37EE">
        <w:rPr>
          <w:sz w:val="22"/>
          <w:szCs w:val="22"/>
        </w:rPr>
        <w:t>anje, prenosne nosilce podatkov in drugo strojno</w:t>
      </w:r>
      <w:r w:rsidR="00A8080F" w:rsidRPr="001D37EE">
        <w:rPr>
          <w:sz w:val="22"/>
          <w:szCs w:val="22"/>
        </w:rPr>
        <w:t xml:space="preserve"> o</w:t>
      </w:r>
      <w:r w:rsidR="00F92BBE" w:rsidRPr="001D37EE">
        <w:rPr>
          <w:sz w:val="22"/>
          <w:szCs w:val="22"/>
        </w:rPr>
        <w:t>premo, ki je v lasti Informacijskega pooblaščenca.</w:t>
      </w:r>
    </w:p>
    <w:p w:rsidR="0012537F" w:rsidRPr="001D37EE" w:rsidRDefault="0012537F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2. Lokalna delovna postaja – je </w:t>
      </w:r>
      <w:r w:rsidR="00250549">
        <w:rPr>
          <w:sz w:val="22"/>
          <w:szCs w:val="22"/>
        </w:rPr>
        <w:t>namizni</w:t>
      </w:r>
      <w:r w:rsidR="00250549" w:rsidRPr="001D37EE">
        <w:rPr>
          <w:sz w:val="22"/>
          <w:szCs w:val="22"/>
        </w:rPr>
        <w:t xml:space="preserve"> </w:t>
      </w:r>
      <w:r w:rsidR="00DD75E4" w:rsidRPr="001D37EE">
        <w:rPr>
          <w:sz w:val="22"/>
          <w:szCs w:val="22"/>
        </w:rPr>
        <w:t>ali</w:t>
      </w:r>
      <w:r w:rsidRPr="001D37EE">
        <w:rPr>
          <w:sz w:val="22"/>
          <w:szCs w:val="22"/>
        </w:rPr>
        <w:t xml:space="preserve"> prenosni osebni računalnik, ki je dan v uporabo zaposlenemu.</w:t>
      </w:r>
    </w:p>
    <w:p w:rsidR="0012537F" w:rsidRPr="001D37EE" w:rsidRDefault="0012537F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3. Zasebni mr</w:t>
      </w:r>
      <w:r w:rsidR="00DD75E4" w:rsidRPr="001D37EE">
        <w:rPr>
          <w:sz w:val="22"/>
          <w:szCs w:val="22"/>
        </w:rPr>
        <w:t>ežni pogon</w:t>
      </w:r>
      <w:r w:rsidRPr="001D37EE">
        <w:rPr>
          <w:sz w:val="22"/>
          <w:szCs w:val="22"/>
        </w:rPr>
        <w:t xml:space="preserve"> – je </w:t>
      </w:r>
      <w:r w:rsidR="00DD75E4" w:rsidRPr="001D37EE">
        <w:rPr>
          <w:sz w:val="22"/>
          <w:szCs w:val="22"/>
        </w:rPr>
        <w:t>mrežno mesto na strežniku IP za shranjevanje podatkov, do katerega ima dostop samo vsak posamezni zaposleni (oznaka:</w:t>
      </w:r>
      <w:r w:rsidR="007A5B9A" w:rsidRPr="001D37EE">
        <w:rPr>
          <w:sz w:val="22"/>
          <w:szCs w:val="22"/>
        </w:rPr>
        <w:t xml:space="preserve"> </w:t>
      </w:r>
      <w:r w:rsidR="00DD75E4" w:rsidRPr="001D37EE">
        <w:rPr>
          <w:sz w:val="22"/>
          <w:szCs w:val="22"/>
        </w:rPr>
        <w:t>I:/).</w:t>
      </w:r>
    </w:p>
    <w:p w:rsidR="00DD75E4" w:rsidRPr="001D37EE" w:rsidRDefault="00DD75E4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4. </w:t>
      </w:r>
      <w:r w:rsidR="007A5B9A" w:rsidRPr="001D37EE">
        <w:rPr>
          <w:sz w:val="22"/>
          <w:szCs w:val="22"/>
        </w:rPr>
        <w:t>Skupni</w:t>
      </w:r>
      <w:r w:rsidRPr="001D37EE">
        <w:rPr>
          <w:sz w:val="22"/>
          <w:szCs w:val="22"/>
        </w:rPr>
        <w:t xml:space="preserve"> mrežni pogon – je mrežno mesto na strežniku IP za shranjevanje skupnih podatkov</w:t>
      </w:r>
      <w:r w:rsidR="002255BA" w:rsidRPr="001D37EE">
        <w:rPr>
          <w:sz w:val="22"/>
          <w:szCs w:val="22"/>
        </w:rPr>
        <w:t xml:space="preserve"> (oznaka: </w:t>
      </w:r>
      <w:r w:rsidR="006C2ED1" w:rsidRPr="001D37EE">
        <w:rPr>
          <w:sz w:val="22"/>
          <w:szCs w:val="22"/>
        </w:rPr>
        <w:t>J</w:t>
      </w:r>
      <w:r w:rsidR="002255BA" w:rsidRPr="001D37EE">
        <w:rPr>
          <w:sz w:val="22"/>
          <w:szCs w:val="22"/>
        </w:rPr>
        <w:t>:/)</w:t>
      </w:r>
      <w:r w:rsidRPr="001D37EE">
        <w:rPr>
          <w:sz w:val="22"/>
          <w:szCs w:val="22"/>
        </w:rPr>
        <w:t xml:space="preserve"> in je dostopno vsem zaposlenim z izjemo </w:t>
      </w:r>
      <w:r w:rsidR="002255BA" w:rsidRPr="001D37EE">
        <w:rPr>
          <w:sz w:val="22"/>
          <w:szCs w:val="22"/>
        </w:rPr>
        <w:t>posameznih</w:t>
      </w:r>
      <w:r w:rsidRPr="001D37EE">
        <w:rPr>
          <w:sz w:val="22"/>
          <w:szCs w:val="22"/>
        </w:rPr>
        <w:t xml:space="preserve"> imenikov na tem mestu, kot je </w:t>
      </w:r>
      <w:proofErr w:type="spellStart"/>
      <w:r w:rsidRPr="001D37EE">
        <w:rPr>
          <w:sz w:val="22"/>
          <w:szCs w:val="22"/>
        </w:rPr>
        <w:t>prekrškovna</w:t>
      </w:r>
      <w:proofErr w:type="spellEnd"/>
      <w:r w:rsidRPr="001D37EE">
        <w:rPr>
          <w:sz w:val="22"/>
          <w:szCs w:val="22"/>
        </w:rPr>
        <w:t xml:space="preserve"> evidenca, do katere imajo dostop samo pooblaščene osebe.</w:t>
      </w:r>
      <w:r w:rsidR="002E2276" w:rsidRPr="001D37EE">
        <w:rPr>
          <w:sz w:val="22"/>
          <w:szCs w:val="22"/>
        </w:rPr>
        <w:t xml:space="preserve"> </w:t>
      </w:r>
    </w:p>
    <w:p w:rsidR="002167CB" w:rsidRPr="001D37EE" w:rsidRDefault="00C82129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5</w:t>
      </w:r>
      <w:r w:rsidR="001D6DDD" w:rsidRPr="001D37EE">
        <w:rPr>
          <w:sz w:val="22"/>
          <w:szCs w:val="22"/>
        </w:rPr>
        <w:t xml:space="preserve">. Nosilec podatkov - so vse vrste sredstev, na katerih so zapisani ali posneti podatki (listine, akti, gradiva, spisi, računalniška oprema vključno </w:t>
      </w:r>
      <w:r w:rsidR="007A5B9A" w:rsidRPr="001D37EE">
        <w:rPr>
          <w:sz w:val="22"/>
          <w:szCs w:val="22"/>
        </w:rPr>
        <w:t>z</w:t>
      </w:r>
      <w:r w:rsidR="001D6DDD" w:rsidRPr="001D37EE">
        <w:rPr>
          <w:sz w:val="22"/>
          <w:szCs w:val="22"/>
        </w:rPr>
        <w:t xml:space="preserve"> magnetni</w:t>
      </w:r>
      <w:r w:rsidR="00B91810" w:rsidRPr="001D37EE">
        <w:rPr>
          <w:sz w:val="22"/>
          <w:szCs w:val="22"/>
        </w:rPr>
        <w:t>mi</w:t>
      </w:r>
      <w:r w:rsidR="001D6DDD" w:rsidRPr="001D37EE">
        <w:rPr>
          <w:sz w:val="22"/>
          <w:szCs w:val="22"/>
        </w:rPr>
        <w:t>, optični</w:t>
      </w:r>
      <w:r w:rsidR="00B91810" w:rsidRPr="001D37EE">
        <w:rPr>
          <w:sz w:val="22"/>
          <w:szCs w:val="22"/>
        </w:rPr>
        <w:t>mi</w:t>
      </w:r>
      <w:r w:rsidR="001D6DDD" w:rsidRPr="001D37EE">
        <w:rPr>
          <w:sz w:val="22"/>
          <w:szCs w:val="22"/>
        </w:rPr>
        <w:t xml:space="preserve"> ali drugi</w:t>
      </w:r>
      <w:r w:rsidR="00B91810" w:rsidRPr="001D37EE">
        <w:rPr>
          <w:sz w:val="22"/>
          <w:szCs w:val="22"/>
        </w:rPr>
        <w:t>mi</w:t>
      </w:r>
      <w:r w:rsidR="001D6DDD" w:rsidRPr="001D37EE">
        <w:rPr>
          <w:sz w:val="22"/>
          <w:szCs w:val="22"/>
        </w:rPr>
        <w:t xml:space="preserve"> računalniški</w:t>
      </w:r>
      <w:r w:rsidR="002701B2" w:rsidRPr="001D37EE">
        <w:rPr>
          <w:sz w:val="22"/>
          <w:szCs w:val="22"/>
        </w:rPr>
        <w:t>mi</w:t>
      </w:r>
      <w:r w:rsidR="001D6DDD" w:rsidRPr="001D37EE">
        <w:rPr>
          <w:sz w:val="22"/>
          <w:szCs w:val="22"/>
        </w:rPr>
        <w:t xml:space="preserve"> mediji, fotokopije, zvočno in slikovno gradivo, mikrofilmi, nap</w:t>
      </w:r>
      <w:r w:rsidRPr="001D37EE">
        <w:rPr>
          <w:sz w:val="22"/>
          <w:szCs w:val="22"/>
        </w:rPr>
        <w:t>rave za prenos podatkov, ipd.).</w:t>
      </w:r>
    </w:p>
    <w:p w:rsidR="00BE037A" w:rsidRPr="001D37EE" w:rsidRDefault="00BE037A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6.</w:t>
      </w:r>
      <w:r w:rsidR="00BC14D0" w:rsidRPr="001D37EE">
        <w:rPr>
          <w:sz w:val="22"/>
          <w:szCs w:val="22"/>
        </w:rPr>
        <w:t xml:space="preserve"> Intranet </w:t>
      </w:r>
      <w:r w:rsidR="00B91810" w:rsidRPr="001D37EE">
        <w:rPr>
          <w:sz w:val="22"/>
          <w:szCs w:val="22"/>
        </w:rPr>
        <w:t>IP</w:t>
      </w:r>
      <w:r w:rsidRPr="001D37EE">
        <w:rPr>
          <w:sz w:val="22"/>
          <w:szCs w:val="22"/>
        </w:rPr>
        <w:t xml:space="preserve"> – je spletno mesto</w:t>
      </w:r>
      <w:r w:rsidR="00BC14D0" w:rsidRPr="001D37EE">
        <w:rPr>
          <w:sz w:val="22"/>
          <w:szCs w:val="22"/>
        </w:rPr>
        <w:t xml:space="preserve"> za interno komuniciranje med zaposlenimi pri Informacijskem pooblaščencu. </w:t>
      </w:r>
      <w:r w:rsidR="003C7B0B" w:rsidRPr="001D37EE">
        <w:rPr>
          <w:sz w:val="22"/>
          <w:szCs w:val="22"/>
        </w:rPr>
        <w:t xml:space="preserve">Nahaja se na naslovu: </w:t>
      </w:r>
      <w:hyperlink r:id="rId9" w:history="1">
        <w:r w:rsidR="003C7B0B" w:rsidRPr="001D37EE">
          <w:rPr>
            <w:rStyle w:val="Hiperpovezava"/>
            <w:sz w:val="22"/>
            <w:szCs w:val="22"/>
          </w:rPr>
          <w:t>http://panacea/</w:t>
        </w:r>
      </w:hyperlink>
      <w:r w:rsidR="003C7B0B" w:rsidRPr="001D37EE">
        <w:rPr>
          <w:sz w:val="22"/>
          <w:szCs w:val="22"/>
        </w:rPr>
        <w:t xml:space="preserve">. </w:t>
      </w:r>
      <w:r w:rsidR="00BC14D0" w:rsidRPr="001D37EE">
        <w:rPr>
          <w:sz w:val="22"/>
          <w:szCs w:val="22"/>
        </w:rPr>
        <w:t xml:space="preserve">Na intranetu se </w:t>
      </w:r>
      <w:r w:rsidR="00B91810" w:rsidRPr="001D37EE">
        <w:rPr>
          <w:sz w:val="22"/>
          <w:szCs w:val="22"/>
        </w:rPr>
        <w:t xml:space="preserve">med drugim </w:t>
      </w:r>
      <w:r w:rsidR="00BC14D0" w:rsidRPr="001D37EE">
        <w:rPr>
          <w:sz w:val="22"/>
          <w:szCs w:val="22"/>
        </w:rPr>
        <w:t>objavljajo pravilniki in navodila, ki jih sprejema Informacijski pooblaščenec.</w:t>
      </w:r>
    </w:p>
    <w:p w:rsidR="002167CB" w:rsidRPr="001D37EE" w:rsidRDefault="002167CB" w:rsidP="004818C4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7. Orodje za podporo na daljavo – je programska oprema, ki omogoča dostop in upravljanje z lokalno delovno postajo</w:t>
      </w:r>
      <w:r w:rsidR="00E737FC" w:rsidRPr="001D37EE">
        <w:rPr>
          <w:sz w:val="22"/>
          <w:szCs w:val="22"/>
        </w:rPr>
        <w:t xml:space="preserve"> na daljavo</w:t>
      </w:r>
      <w:r w:rsidR="002130C5" w:rsidRPr="001D37EE">
        <w:rPr>
          <w:sz w:val="22"/>
          <w:szCs w:val="22"/>
        </w:rPr>
        <w:t xml:space="preserve">; med to opremo sodi zlasti </w:t>
      </w:r>
      <w:proofErr w:type="spellStart"/>
      <w:r w:rsidR="002130C5" w:rsidRPr="001D37EE">
        <w:rPr>
          <w:sz w:val="22"/>
          <w:szCs w:val="22"/>
        </w:rPr>
        <w:t>Remote</w:t>
      </w:r>
      <w:proofErr w:type="spellEnd"/>
      <w:r w:rsidR="002130C5" w:rsidRPr="001D37EE">
        <w:rPr>
          <w:sz w:val="22"/>
          <w:szCs w:val="22"/>
        </w:rPr>
        <w:t xml:space="preserve"> </w:t>
      </w:r>
      <w:proofErr w:type="spellStart"/>
      <w:r w:rsidR="002130C5" w:rsidRPr="001D37EE">
        <w:rPr>
          <w:sz w:val="22"/>
          <w:szCs w:val="22"/>
        </w:rPr>
        <w:t>Desktop</w:t>
      </w:r>
      <w:proofErr w:type="spellEnd"/>
      <w:r w:rsidR="002130C5" w:rsidRPr="001D37EE">
        <w:rPr>
          <w:sz w:val="22"/>
          <w:szCs w:val="22"/>
        </w:rPr>
        <w:t xml:space="preserve"> </w:t>
      </w:r>
      <w:proofErr w:type="spellStart"/>
      <w:r w:rsidR="004818C4" w:rsidRPr="001D37EE">
        <w:rPr>
          <w:sz w:val="22"/>
          <w:szCs w:val="22"/>
        </w:rPr>
        <w:t>Connection</w:t>
      </w:r>
      <w:proofErr w:type="spellEnd"/>
      <w:r w:rsidR="004818C4" w:rsidRPr="001D37EE">
        <w:rPr>
          <w:sz w:val="22"/>
          <w:szCs w:val="22"/>
        </w:rPr>
        <w:t xml:space="preserve"> in VNC (</w:t>
      </w:r>
      <w:proofErr w:type="spellStart"/>
      <w:r w:rsidR="004818C4" w:rsidRPr="001D37EE">
        <w:rPr>
          <w:sz w:val="22"/>
          <w:szCs w:val="22"/>
        </w:rPr>
        <w:t>Virtual</w:t>
      </w:r>
      <w:proofErr w:type="spellEnd"/>
      <w:r w:rsidR="004818C4" w:rsidRPr="001D37EE">
        <w:rPr>
          <w:sz w:val="22"/>
          <w:szCs w:val="22"/>
        </w:rPr>
        <w:t xml:space="preserve"> </w:t>
      </w:r>
      <w:proofErr w:type="spellStart"/>
      <w:r w:rsidR="004818C4" w:rsidRPr="001D37EE">
        <w:rPr>
          <w:sz w:val="22"/>
          <w:szCs w:val="22"/>
        </w:rPr>
        <w:t>Network</w:t>
      </w:r>
      <w:proofErr w:type="spellEnd"/>
      <w:r w:rsidR="004818C4" w:rsidRPr="001D37EE">
        <w:rPr>
          <w:sz w:val="22"/>
          <w:szCs w:val="22"/>
        </w:rPr>
        <w:t xml:space="preserve"> </w:t>
      </w:r>
      <w:proofErr w:type="spellStart"/>
      <w:r w:rsidR="004818C4" w:rsidRPr="001D37EE">
        <w:rPr>
          <w:sz w:val="22"/>
          <w:szCs w:val="22"/>
        </w:rPr>
        <w:t>Computing</w:t>
      </w:r>
      <w:proofErr w:type="spellEnd"/>
      <w:r w:rsidR="004818C4" w:rsidRPr="001D37EE">
        <w:rPr>
          <w:sz w:val="22"/>
          <w:szCs w:val="22"/>
        </w:rPr>
        <w:t>).</w:t>
      </w:r>
    </w:p>
    <w:p w:rsidR="001D37EE" w:rsidRPr="001D37EE" w:rsidRDefault="001D37EE" w:rsidP="00A44777">
      <w:pPr>
        <w:pStyle w:val="bodytext"/>
        <w:jc w:val="both"/>
        <w:rPr>
          <w:color w:val="1F497D"/>
          <w:sz w:val="22"/>
          <w:szCs w:val="22"/>
        </w:rPr>
      </w:pPr>
    </w:p>
    <w:p w:rsidR="009C4D9E" w:rsidRPr="001D37EE" w:rsidRDefault="001D6DDD" w:rsidP="00A44777">
      <w:pPr>
        <w:pStyle w:val="bodytext"/>
        <w:jc w:val="both"/>
        <w:rPr>
          <w:rStyle w:val="Krepko"/>
          <w:sz w:val="22"/>
          <w:szCs w:val="22"/>
        </w:rPr>
      </w:pPr>
      <w:r w:rsidRPr="001D37EE">
        <w:rPr>
          <w:color w:val="1F497D"/>
          <w:sz w:val="22"/>
          <w:szCs w:val="22"/>
        </w:rPr>
        <w:lastRenderedPageBreak/>
        <w:br/>
      </w:r>
      <w:r w:rsidRPr="001D37EE">
        <w:rPr>
          <w:rStyle w:val="Krepko"/>
          <w:sz w:val="22"/>
          <w:szCs w:val="22"/>
        </w:rPr>
        <w:t xml:space="preserve">II. </w:t>
      </w:r>
      <w:r w:rsidR="00677E82">
        <w:rPr>
          <w:rStyle w:val="Krepko"/>
          <w:sz w:val="22"/>
          <w:szCs w:val="22"/>
        </w:rPr>
        <w:t>VAROVANJE OPREME, PROSTOROV IN KOMUNIKACIJSKE INFRASTRUKTURE</w:t>
      </w:r>
    </w:p>
    <w:p w:rsidR="009C4D9E" w:rsidRPr="001D37EE" w:rsidRDefault="009C4D9E" w:rsidP="00A44777">
      <w:pPr>
        <w:pStyle w:val="bodytext"/>
        <w:jc w:val="both"/>
        <w:rPr>
          <w:rStyle w:val="Krepko"/>
          <w:sz w:val="22"/>
          <w:szCs w:val="22"/>
        </w:rPr>
      </w:pPr>
    </w:p>
    <w:p w:rsidR="008B07D9" w:rsidRPr="001D37EE" w:rsidRDefault="008B07D9" w:rsidP="00A44777">
      <w:pPr>
        <w:pStyle w:val="bodytext"/>
        <w:jc w:val="both"/>
        <w:rPr>
          <w:rStyle w:val="Krepko"/>
          <w:sz w:val="22"/>
          <w:szCs w:val="22"/>
        </w:rPr>
      </w:pPr>
    </w:p>
    <w:p w:rsidR="00966E85" w:rsidRPr="001D37EE" w:rsidRDefault="00F92BBE" w:rsidP="001D37EE">
      <w:pPr>
        <w:pStyle w:val="bodytext"/>
        <w:jc w:val="center"/>
        <w:rPr>
          <w:rStyle w:val="Krepko"/>
          <w:sz w:val="22"/>
          <w:szCs w:val="22"/>
        </w:rPr>
      </w:pPr>
      <w:r w:rsidRPr="001D37EE">
        <w:rPr>
          <w:rStyle w:val="Krepko"/>
          <w:sz w:val="22"/>
          <w:szCs w:val="22"/>
        </w:rPr>
        <w:t>3</w:t>
      </w:r>
      <w:r w:rsidR="00966E85" w:rsidRPr="001D37EE">
        <w:rPr>
          <w:rStyle w:val="Krepko"/>
          <w:sz w:val="22"/>
          <w:szCs w:val="22"/>
        </w:rPr>
        <w:t>. člen</w:t>
      </w:r>
    </w:p>
    <w:p w:rsidR="001D6DDD" w:rsidRPr="001D37EE" w:rsidRDefault="001D6DD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 </w:t>
      </w:r>
    </w:p>
    <w:p w:rsidR="005F3E19" w:rsidRPr="001D37EE" w:rsidRDefault="005F3E19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(1) </w:t>
      </w:r>
      <w:r w:rsidR="009C4D9E" w:rsidRPr="001D37EE">
        <w:rPr>
          <w:sz w:val="22"/>
          <w:szCs w:val="22"/>
        </w:rPr>
        <w:t>Dosto</w:t>
      </w:r>
      <w:r w:rsidR="009C298C" w:rsidRPr="001D37EE">
        <w:rPr>
          <w:sz w:val="22"/>
          <w:szCs w:val="22"/>
        </w:rPr>
        <w:t>p do sistemske sobe je dovoljen</w:t>
      </w:r>
      <w:r w:rsidR="006472C5">
        <w:rPr>
          <w:sz w:val="22"/>
          <w:szCs w:val="22"/>
        </w:rPr>
        <w:t xml:space="preserve"> </w:t>
      </w:r>
      <w:r w:rsidR="009C4D9E" w:rsidRPr="001D37EE">
        <w:rPr>
          <w:sz w:val="22"/>
          <w:szCs w:val="22"/>
        </w:rPr>
        <w:t>osebam, ki so odgovorne za delovanje informacijskega sistema IP</w:t>
      </w:r>
      <w:r w:rsidR="004B53FA" w:rsidRPr="001D37EE">
        <w:rPr>
          <w:sz w:val="22"/>
          <w:szCs w:val="22"/>
        </w:rPr>
        <w:t xml:space="preserve"> (Delovno področje informacijske tehnologije)</w:t>
      </w:r>
      <w:r w:rsidR="002701B2" w:rsidRPr="001D37EE">
        <w:rPr>
          <w:sz w:val="22"/>
          <w:szCs w:val="22"/>
        </w:rPr>
        <w:t xml:space="preserve">, </w:t>
      </w:r>
      <w:r w:rsidR="009C298C" w:rsidRPr="001D37EE">
        <w:rPr>
          <w:sz w:val="22"/>
          <w:szCs w:val="22"/>
        </w:rPr>
        <w:t xml:space="preserve"> informacijski pooblaščenki</w:t>
      </w:r>
      <w:r w:rsidR="002701B2" w:rsidRPr="001D37EE">
        <w:rPr>
          <w:sz w:val="22"/>
          <w:szCs w:val="22"/>
        </w:rPr>
        <w:t xml:space="preserve"> ter drugim zaposlenim pri IP, ki imajo za to pisno pooblastilo informacijske pooblaščenke.</w:t>
      </w:r>
      <w:r w:rsidR="00A828D1">
        <w:rPr>
          <w:sz w:val="22"/>
          <w:szCs w:val="22"/>
        </w:rPr>
        <w:t xml:space="preserve"> Dostop do sistemske sobe je mogoč s ključem ali elektronsko kartico, ki je dodeljena pooblaščenim osebam</w:t>
      </w:r>
      <w:r w:rsidR="00716A8D">
        <w:rPr>
          <w:sz w:val="22"/>
          <w:szCs w:val="22"/>
        </w:rPr>
        <w:t>.</w:t>
      </w:r>
    </w:p>
    <w:p w:rsidR="004158E6" w:rsidRPr="001D37EE" w:rsidRDefault="004158E6" w:rsidP="00A44777">
      <w:pPr>
        <w:pStyle w:val="bodytext"/>
        <w:jc w:val="both"/>
        <w:rPr>
          <w:sz w:val="22"/>
          <w:szCs w:val="22"/>
        </w:rPr>
      </w:pPr>
    </w:p>
    <w:p w:rsidR="009C4D9E" w:rsidRPr="0001304D" w:rsidRDefault="005F3E19" w:rsidP="00A44777">
      <w:pPr>
        <w:pStyle w:val="bodytext"/>
        <w:jc w:val="both"/>
        <w:rPr>
          <w:color w:val="000000"/>
          <w:sz w:val="22"/>
          <w:szCs w:val="22"/>
        </w:rPr>
      </w:pPr>
      <w:r w:rsidRPr="001D37EE">
        <w:rPr>
          <w:sz w:val="22"/>
          <w:szCs w:val="22"/>
        </w:rPr>
        <w:t xml:space="preserve">(2) Osebe, ki niso zaposlene pri IP (npr. vzdrževalci prostorov, strojne in programske opreme, obiskovalci, poslovni partnerji) smejo vstopiti v sistemsko sobo </w:t>
      </w:r>
      <w:r w:rsidR="00A56024" w:rsidRPr="001D37EE">
        <w:rPr>
          <w:sz w:val="22"/>
          <w:szCs w:val="22"/>
        </w:rPr>
        <w:t>v prisotnosti</w:t>
      </w:r>
      <w:r w:rsidRPr="001D37EE">
        <w:rPr>
          <w:sz w:val="22"/>
          <w:szCs w:val="22"/>
        </w:rPr>
        <w:t xml:space="preserve"> </w:t>
      </w:r>
      <w:r w:rsidR="002701B2" w:rsidRPr="001D37EE">
        <w:rPr>
          <w:sz w:val="22"/>
          <w:szCs w:val="22"/>
        </w:rPr>
        <w:t xml:space="preserve">vsaj ene od </w:t>
      </w:r>
      <w:r w:rsidRPr="001D37EE">
        <w:rPr>
          <w:sz w:val="22"/>
          <w:szCs w:val="22"/>
        </w:rPr>
        <w:t xml:space="preserve">oseb iz 1. </w:t>
      </w:r>
      <w:r w:rsidR="009905EC" w:rsidRPr="001D37EE">
        <w:rPr>
          <w:sz w:val="22"/>
          <w:szCs w:val="22"/>
        </w:rPr>
        <w:t>o</w:t>
      </w:r>
      <w:r w:rsidRPr="001D37EE">
        <w:rPr>
          <w:sz w:val="22"/>
          <w:szCs w:val="22"/>
        </w:rPr>
        <w:t>dstavka tega člena</w:t>
      </w:r>
      <w:r w:rsidR="00A828D1">
        <w:rPr>
          <w:sz w:val="22"/>
          <w:szCs w:val="22"/>
        </w:rPr>
        <w:t xml:space="preserve"> </w:t>
      </w:r>
      <w:r w:rsidR="00A828D1" w:rsidRPr="0001304D">
        <w:rPr>
          <w:color w:val="000000"/>
          <w:sz w:val="22"/>
          <w:szCs w:val="22"/>
        </w:rPr>
        <w:t>r</w:t>
      </w:r>
      <w:r w:rsidR="00E30FB9" w:rsidRPr="0001304D">
        <w:rPr>
          <w:color w:val="000000"/>
          <w:sz w:val="22"/>
          <w:szCs w:val="22"/>
        </w:rPr>
        <w:t xml:space="preserve">azen v izrednih primerih </w:t>
      </w:r>
      <w:r w:rsidR="00A828D1" w:rsidRPr="0001304D">
        <w:rPr>
          <w:color w:val="000000"/>
          <w:sz w:val="22"/>
          <w:szCs w:val="22"/>
        </w:rPr>
        <w:t>(v</w:t>
      </w:r>
      <w:r w:rsidR="00E30FB9" w:rsidRPr="0001304D">
        <w:rPr>
          <w:color w:val="000000"/>
          <w:sz w:val="22"/>
          <w:szCs w:val="22"/>
        </w:rPr>
        <w:t>arnostna služba v primeru suma vloma, požara).</w:t>
      </w:r>
    </w:p>
    <w:p w:rsidR="00A56024" w:rsidRPr="001D37EE" w:rsidRDefault="00A56024" w:rsidP="00A44777">
      <w:pPr>
        <w:pStyle w:val="bodytext"/>
        <w:jc w:val="both"/>
        <w:rPr>
          <w:color w:val="1F497D"/>
          <w:sz w:val="22"/>
          <w:szCs w:val="22"/>
        </w:rPr>
      </w:pPr>
    </w:p>
    <w:p w:rsidR="009905EC" w:rsidRPr="004833F7" w:rsidRDefault="009905EC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(3) Vsak vstop v sistemsko sobo se mora zabeležiti. Zabeleži se datum vstopa, ime in priimek osebe, ki je vstopila ter namen vstopa oziroma opravljeni posegi. Vstopi v sistemsko sobo se beležijo v za to namenjeno evidenco</w:t>
      </w:r>
      <w:r w:rsidR="00D465F4" w:rsidRPr="001D37EE">
        <w:rPr>
          <w:sz w:val="22"/>
          <w:szCs w:val="22"/>
        </w:rPr>
        <w:t xml:space="preserve"> na papirnem obrazcu</w:t>
      </w:r>
      <w:r w:rsidRPr="001D37EE">
        <w:rPr>
          <w:sz w:val="22"/>
          <w:szCs w:val="22"/>
        </w:rPr>
        <w:t>, ki se nahaja v sistemski sobi</w:t>
      </w:r>
      <w:r w:rsidR="00A828D1">
        <w:rPr>
          <w:sz w:val="22"/>
          <w:szCs w:val="22"/>
        </w:rPr>
        <w:t xml:space="preserve"> ter v elektronsko vodeni evidenci vstopov z elektronsko kartico, ki beleži številko kartice, datum in čas vstopa</w:t>
      </w:r>
      <w:r w:rsidR="00A828D1" w:rsidRPr="004833F7">
        <w:rPr>
          <w:sz w:val="22"/>
          <w:szCs w:val="22"/>
        </w:rPr>
        <w:t xml:space="preserve">. </w:t>
      </w:r>
      <w:r w:rsidR="00F2770F" w:rsidRPr="004833F7">
        <w:rPr>
          <w:sz w:val="22"/>
          <w:szCs w:val="22"/>
        </w:rPr>
        <w:t>Evidenc</w:t>
      </w:r>
      <w:r w:rsidR="006472C5" w:rsidRPr="004833F7">
        <w:rPr>
          <w:sz w:val="22"/>
          <w:szCs w:val="22"/>
        </w:rPr>
        <w:t>o</w:t>
      </w:r>
      <w:r w:rsidR="00F2770F" w:rsidRPr="004833F7">
        <w:rPr>
          <w:sz w:val="22"/>
          <w:szCs w:val="22"/>
        </w:rPr>
        <w:t xml:space="preserve"> vstopov v sistemsko sobo se redno pregleduje (najmanj enkrat letno)</w:t>
      </w:r>
      <w:r w:rsidR="006878F6" w:rsidRPr="004833F7">
        <w:rPr>
          <w:sz w:val="22"/>
          <w:szCs w:val="22"/>
        </w:rPr>
        <w:t xml:space="preserve"> s strani oseb, ki so odgovorne za delovanje informacijskega sistema IP</w:t>
      </w:r>
      <w:r w:rsidR="00F2770F" w:rsidRPr="004833F7">
        <w:rPr>
          <w:sz w:val="22"/>
          <w:szCs w:val="22"/>
        </w:rPr>
        <w:t>.</w:t>
      </w:r>
      <w:r w:rsidR="00CC5E50" w:rsidRPr="004833F7">
        <w:rPr>
          <w:sz w:val="22"/>
          <w:szCs w:val="22"/>
        </w:rPr>
        <w:t xml:space="preserve"> </w:t>
      </w:r>
    </w:p>
    <w:p w:rsidR="00175C5D" w:rsidRPr="004833F7" w:rsidRDefault="00175C5D" w:rsidP="00A44777">
      <w:pPr>
        <w:pStyle w:val="bodytext"/>
        <w:jc w:val="both"/>
        <w:rPr>
          <w:sz w:val="22"/>
          <w:szCs w:val="22"/>
        </w:rPr>
      </w:pPr>
    </w:p>
    <w:p w:rsidR="00A828D1" w:rsidRDefault="00175C5D" w:rsidP="00A44777">
      <w:pPr>
        <w:pStyle w:val="bodytext"/>
        <w:jc w:val="both"/>
        <w:rPr>
          <w:sz w:val="22"/>
          <w:szCs w:val="22"/>
        </w:rPr>
      </w:pPr>
      <w:r w:rsidRPr="004833F7">
        <w:rPr>
          <w:sz w:val="22"/>
          <w:szCs w:val="22"/>
        </w:rPr>
        <w:t xml:space="preserve">(4) </w:t>
      </w:r>
      <w:r w:rsidR="00A828D1" w:rsidRPr="004833F7">
        <w:rPr>
          <w:sz w:val="22"/>
          <w:szCs w:val="22"/>
        </w:rPr>
        <w:t xml:space="preserve">Vpogled v arhiv posnetkov </w:t>
      </w:r>
      <w:proofErr w:type="spellStart"/>
      <w:r w:rsidR="00A828D1" w:rsidRPr="004833F7">
        <w:rPr>
          <w:sz w:val="22"/>
          <w:szCs w:val="22"/>
        </w:rPr>
        <w:t>videonadzornega</w:t>
      </w:r>
      <w:proofErr w:type="spellEnd"/>
      <w:r w:rsidR="00A828D1" w:rsidRPr="004833F7">
        <w:rPr>
          <w:sz w:val="22"/>
          <w:szCs w:val="22"/>
        </w:rPr>
        <w:t xml:space="preserve"> sistema opravi tričlanska komisija, k</w:t>
      </w:r>
      <w:r w:rsidR="006878F6" w:rsidRPr="004833F7">
        <w:rPr>
          <w:sz w:val="22"/>
          <w:szCs w:val="22"/>
        </w:rPr>
        <w:t>i jo</w:t>
      </w:r>
      <w:r w:rsidR="00A828D1" w:rsidRPr="004833F7">
        <w:rPr>
          <w:sz w:val="22"/>
          <w:szCs w:val="22"/>
        </w:rPr>
        <w:t xml:space="preserve"> s pisnim sklepom imenuje informacijska pooblaščenka. </w:t>
      </w:r>
      <w:r w:rsidRPr="004833F7">
        <w:rPr>
          <w:sz w:val="22"/>
          <w:szCs w:val="22"/>
        </w:rPr>
        <w:t>Vpogled</w:t>
      </w:r>
      <w:r w:rsidRPr="001D37EE">
        <w:rPr>
          <w:sz w:val="22"/>
          <w:szCs w:val="22"/>
        </w:rPr>
        <w:t xml:space="preserve"> v arhiv posnetkov </w:t>
      </w:r>
      <w:proofErr w:type="spellStart"/>
      <w:r w:rsidRPr="001D37EE">
        <w:rPr>
          <w:sz w:val="22"/>
          <w:szCs w:val="22"/>
        </w:rPr>
        <w:t>videonadzornega</w:t>
      </w:r>
      <w:proofErr w:type="spellEnd"/>
      <w:r w:rsidRPr="001D37EE">
        <w:rPr>
          <w:sz w:val="22"/>
          <w:szCs w:val="22"/>
        </w:rPr>
        <w:t xml:space="preserve"> sistema se beleži v za to namenjeno evidenco</w:t>
      </w:r>
      <w:r w:rsidR="00D465F4" w:rsidRPr="001D37EE">
        <w:rPr>
          <w:sz w:val="22"/>
          <w:szCs w:val="22"/>
        </w:rPr>
        <w:t xml:space="preserve"> </w:t>
      </w:r>
      <w:r w:rsidR="00E30FB9">
        <w:rPr>
          <w:sz w:val="22"/>
          <w:szCs w:val="22"/>
        </w:rPr>
        <w:t xml:space="preserve">na </w:t>
      </w:r>
      <w:r w:rsidR="00D465F4" w:rsidRPr="001D37EE">
        <w:rPr>
          <w:sz w:val="22"/>
          <w:szCs w:val="22"/>
        </w:rPr>
        <w:t>papirnem obrazcu</w:t>
      </w:r>
      <w:r w:rsidRPr="001D37EE">
        <w:rPr>
          <w:sz w:val="22"/>
          <w:szCs w:val="22"/>
        </w:rPr>
        <w:t xml:space="preserve">, ki se nahaja v sistemski sobi. Pri vsakem vpogledu se zabeleži </w:t>
      </w:r>
      <w:r w:rsidR="009976E9" w:rsidRPr="001D37EE">
        <w:rPr>
          <w:sz w:val="22"/>
          <w:szCs w:val="22"/>
        </w:rPr>
        <w:t>ime in priimek, datum in namen vpogleda, podatke o posnetkih ter podatke o iznosu posnetkov, če so se iznašali.</w:t>
      </w:r>
      <w:r w:rsidR="00A44849">
        <w:rPr>
          <w:sz w:val="22"/>
          <w:szCs w:val="22"/>
        </w:rPr>
        <w:t xml:space="preserve"> </w:t>
      </w:r>
    </w:p>
    <w:p w:rsidR="000D1ACA" w:rsidRDefault="000D1ACA" w:rsidP="00A44777">
      <w:pPr>
        <w:pStyle w:val="bodytext"/>
        <w:jc w:val="both"/>
        <w:rPr>
          <w:sz w:val="22"/>
          <w:szCs w:val="22"/>
        </w:rPr>
      </w:pPr>
    </w:p>
    <w:p w:rsidR="000D1ACA" w:rsidRDefault="000D1ACA" w:rsidP="00A44777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Sistemska soba se varuje z varnostnimi ukrepi in postopki za zaščito pred okoljskimi nevarnostmi, in sicer </w:t>
      </w:r>
      <w:r w:rsidR="00055F77">
        <w:rPr>
          <w:sz w:val="22"/>
          <w:szCs w:val="22"/>
        </w:rPr>
        <w:t>s</w:t>
      </w:r>
      <w:r>
        <w:rPr>
          <w:sz w:val="22"/>
          <w:szCs w:val="22"/>
        </w:rPr>
        <w:t xml:space="preserve"> klimatskimi napravami za zagotavljanje ustreznega temperaturnega območja</w:t>
      </w:r>
      <w:r w:rsidR="00055F7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70399">
        <w:rPr>
          <w:sz w:val="22"/>
          <w:szCs w:val="22"/>
        </w:rPr>
        <w:t>sistemom za nadzor temperature</w:t>
      </w:r>
      <w:r w:rsidR="00250549">
        <w:rPr>
          <w:sz w:val="22"/>
          <w:szCs w:val="22"/>
        </w:rPr>
        <w:t>, ki je povezan z operativnim centrom Sintal,</w:t>
      </w:r>
      <w:r w:rsidR="00D70399">
        <w:rPr>
          <w:sz w:val="22"/>
          <w:szCs w:val="22"/>
        </w:rPr>
        <w:t xml:space="preserve">  samodejnimi </w:t>
      </w:r>
      <w:r w:rsidR="00AC6D17">
        <w:rPr>
          <w:sz w:val="22"/>
          <w:szCs w:val="22"/>
        </w:rPr>
        <w:t xml:space="preserve">gasilnimi ampulami </w:t>
      </w:r>
      <w:proofErr w:type="spellStart"/>
      <w:r w:rsidR="00AC6D17">
        <w:rPr>
          <w:sz w:val="22"/>
          <w:szCs w:val="22"/>
        </w:rPr>
        <w:t>Bonpet</w:t>
      </w:r>
      <w:proofErr w:type="spellEnd"/>
      <w:r w:rsidR="00AC6D17">
        <w:rPr>
          <w:sz w:val="22"/>
          <w:szCs w:val="22"/>
        </w:rPr>
        <w:t xml:space="preserve"> </w:t>
      </w:r>
      <w:r w:rsidR="00250549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sistemom </w:t>
      </w:r>
      <w:r w:rsidR="00AC6D17">
        <w:rPr>
          <w:sz w:val="22"/>
          <w:szCs w:val="22"/>
        </w:rPr>
        <w:t xml:space="preserve">UPS za neprekinjeno napajanje. </w:t>
      </w:r>
      <w:r w:rsidR="00055F77">
        <w:rPr>
          <w:sz w:val="22"/>
          <w:szCs w:val="22"/>
        </w:rPr>
        <w:t xml:space="preserve">Računalniška oprema (strežniki, diskovna polja, delovne postaje in druga oprema) mora biti nameščena v pogojih, ki so skladni s tehničnimi specifikacijami opreme. </w:t>
      </w:r>
      <w:r w:rsidR="00AC6D17" w:rsidRPr="002A5650">
        <w:rPr>
          <w:sz w:val="22"/>
          <w:szCs w:val="22"/>
        </w:rPr>
        <w:t>Ustreznost delovanja varnostnih naprav prever</w:t>
      </w:r>
      <w:r w:rsidR="00AC6D17" w:rsidRPr="00202CC8">
        <w:rPr>
          <w:sz w:val="22"/>
          <w:szCs w:val="22"/>
        </w:rPr>
        <w:t>ja</w:t>
      </w:r>
      <w:r w:rsidR="00EA3198">
        <w:rPr>
          <w:sz w:val="22"/>
          <w:szCs w:val="22"/>
        </w:rPr>
        <w:t>jo</w:t>
      </w:r>
      <w:r w:rsidR="006472C5">
        <w:rPr>
          <w:sz w:val="22"/>
          <w:szCs w:val="22"/>
        </w:rPr>
        <w:t xml:space="preserve"> </w:t>
      </w:r>
      <w:r w:rsidR="00EA3198" w:rsidRPr="001D37EE">
        <w:rPr>
          <w:sz w:val="22"/>
          <w:szCs w:val="22"/>
        </w:rPr>
        <w:t>oseb</w:t>
      </w:r>
      <w:r w:rsidR="00EA3198">
        <w:rPr>
          <w:sz w:val="22"/>
          <w:szCs w:val="22"/>
        </w:rPr>
        <w:t>e</w:t>
      </w:r>
      <w:r w:rsidR="00EA3198" w:rsidRPr="001D37EE">
        <w:rPr>
          <w:sz w:val="22"/>
          <w:szCs w:val="22"/>
        </w:rPr>
        <w:t>, ki so odgovorne za delovanje informacijskega sistema</w:t>
      </w:r>
      <w:r w:rsidR="00EA3198">
        <w:rPr>
          <w:sz w:val="22"/>
          <w:szCs w:val="22"/>
        </w:rPr>
        <w:t xml:space="preserve"> </w:t>
      </w:r>
      <w:r w:rsidR="006472C5">
        <w:rPr>
          <w:sz w:val="22"/>
          <w:szCs w:val="22"/>
        </w:rPr>
        <w:t>na tedenski ravni</w:t>
      </w:r>
      <w:r w:rsidR="00CF3C6F" w:rsidRPr="002A5650">
        <w:rPr>
          <w:sz w:val="22"/>
          <w:szCs w:val="22"/>
        </w:rPr>
        <w:t>, o tem se vodijo pisni zapisi</w:t>
      </w:r>
      <w:r w:rsidR="006878F6">
        <w:rPr>
          <w:sz w:val="22"/>
          <w:szCs w:val="22"/>
        </w:rPr>
        <w:t>.</w:t>
      </w:r>
      <w:r w:rsidR="00AC6D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Vsi </w:t>
      </w:r>
      <w:r w:rsidR="00AC6D17">
        <w:rPr>
          <w:sz w:val="22"/>
          <w:szCs w:val="22"/>
        </w:rPr>
        <w:t>varnostni</w:t>
      </w:r>
      <w:r>
        <w:rPr>
          <w:sz w:val="22"/>
          <w:szCs w:val="22"/>
        </w:rPr>
        <w:t xml:space="preserve"> </w:t>
      </w:r>
      <w:r w:rsidR="00860902">
        <w:rPr>
          <w:sz w:val="22"/>
          <w:szCs w:val="22"/>
        </w:rPr>
        <w:t>ukrepi</w:t>
      </w:r>
      <w:r>
        <w:rPr>
          <w:sz w:val="22"/>
          <w:szCs w:val="22"/>
        </w:rPr>
        <w:t xml:space="preserve"> </w:t>
      </w:r>
      <w:r w:rsidR="00860902">
        <w:rPr>
          <w:sz w:val="22"/>
          <w:szCs w:val="22"/>
        </w:rPr>
        <w:t xml:space="preserve">in naprave </w:t>
      </w:r>
      <w:r>
        <w:rPr>
          <w:sz w:val="22"/>
          <w:szCs w:val="22"/>
        </w:rPr>
        <w:t xml:space="preserve">morajo delovati v vsakem </w:t>
      </w:r>
      <w:r w:rsidR="00AC6D17">
        <w:rPr>
          <w:sz w:val="22"/>
          <w:szCs w:val="22"/>
        </w:rPr>
        <w:t>trenutku</w:t>
      </w:r>
      <w:r>
        <w:rPr>
          <w:sz w:val="22"/>
          <w:szCs w:val="22"/>
        </w:rPr>
        <w:t xml:space="preserve"> (tudi izven delovnega časa)</w:t>
      </w:r>
      <w:r w:rsidR="00AC6D17">
        <w:rPr>
          <w:sz w:val="22"/>
          <w:szCs w:val="22"/>
        </w:rPr>
        <w:t>.</w:t>
      </w:r>
    </w:p>
    <w:p w:rsidR="00D720BA" w:rsidRDefault="00D720BA" w:rsidP="00A44777">
      <w:pPr>
        <w:pStyle w:val="bodytext"/>
        <w:jc w:val="both"/>
        <w:rPr>
          <w:sz w:val="22"/>
          <w:szCs w:val="22"/>
        </w:rPr>
      </w:pPr>
    </w:p>
    <w:p w:rsidR="00D720BA" w:rsidRDefault="00D720BA" w:rsidP="00A44777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(6) Električna in telekomunikacijska napeljava mora biti izvedena tako, da je ni možno nenamerno prekiniti ali brez večjih težav uničiti ali zlorabiti.</w:t>
      </w:r>
    </w:p>
    <w:p w:rsidR="00677E82" w:rsidRDefault="00677E82" w:rsidP="00A44777">
      <w:pPr>
        <w:pStyle w:val="bodytext"/>
        <w:jc w:val="both"/>
        <w:rPr>
          <w:sz w:val="22"/>
          <w:szCs w:val="22"/>
        </w:rPr>
      </w:pPr>
    </w:p>
    <w:p w:rsidR="00677E82" w:rsidRDefault="00677E82" w:rsidP="00A44777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(7) V primeru razvoja ali testiranja </w:t>
      </w:r>
      <w:r w:rsidR="00FD0F06">
        <w:rPr>
          <w:sz w:val="22"/>
          <w:szCs w:val="22"/>
        </w:rPr>
        <w:t>informacijskih rešitev morata biti razvojno in testno okolje medsebojno ločena ter ločena od operativnega okolja.</w:t>
      </w:r>
      <w:r w:rsidR="007D5750">
        <w:rPr>
          <w:sz w:val="22"/>
          <w:szCs w:val="22"/>
        </w:rPr>
        <w:t xml:space="preserve"> Če se pri testiranju ali razvoju uporablja podatke iz operativnega okolja, je z njimi potrebno ravnati na enak način, kot s podatki iz operativnega okolja, podatke v razvojnem in testnem okolju pa po uporabi ustrezno uničiti.</w:t>
      </w:r>
    </w:p>
    <w:p w:rsidR="0068620D" w:rsidRDefault="0068620D" w:rsidP="00A44777">
      <w:pPr>
        <w:pStyle w:val="bodytext"/>
        <w:jc w:val="both"/>
        <w:rPr>
          <w:sz w:val="22"/>
          <w:szCs w:val="22"/>
        </w:rPr>
      </w:pPr>
    </w:p>
    <w:p w:rsidR="00A828D1" w:rsidRDefault="0055113F" w:rsidP="00D540AF">
      <w:pPr>
        <w:pStyle w:val="bodytex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B329C3">
        <w:rPr>
          <w:sz w:val="22"/>
          <w:szCs w:val="22"/>
        </w:rPr>
        <w:t>8</w:t>
      </w:r>
      <w:r>
        <w:rPr>
          <w:sz w:val="22"/>
          <w:szCs w:val="22"/>
        </w:rPr>
        <w:t xml:space="preserve">) </w:t>
      </w:r>
      <w:r w:rsidR="00BA14B3">
        <w:rPr>
          <w:sz w:val="22"/>
          <w:szCs w:val="22"/>
        </w:rPr>
        <w:t>Dostop</w:t>
      </w:r>
      <w:r w:rsidRPr="0055113F">
        <w:rPr>
          <w:sz w:val="22"/>
          <w:szCs w:val="22"/>
        </w:rPr>
        <w:t xml:space="preserve"> do podatkov preko aplikativne programske opreme se varuje s sistemom gesel za </w:t>
      </w:r>
      <w:proofErr w:type="spellStart"/>
      <w:r>
        <w:rPr>
          <w:sz w:val="22"/>
          <w:szCs w:val="22"/>
        </w:rPr>
        <w:t>avtentikacijo</w:t>
      </w:r>
      <w:proofErr w:type="spellEnd"/>
      <w:r>
        <w:rPr>
          <w:sz w:val="22"/>
          <w:szCs w:val="22"/>
        </w:rPr>
        <w:t xml:space="preserve"> in avtorizacijo</w:t>
      </w:r>
      <w:r w:rsidRPr="0055113F">
        <w:rPr>
          <w:sz w:val="22"/>
          <w:szCs w:val="22"/>
        </w:rPr>
        <w:t xml:space="preserve"> uporabnikov. Sistem gesel mora omogočati tudi možnost naknadnega ugotavljanja, kdaj </w:t>
      </w:r>
      <w:r>
        <w:rPr>
          <w:sz w:val="22"/>
          <w:szCs w:val="22"/>
        </w:rPr>
        <w:t xml:space="preserve">je bil opravljen posamezen dostop do </w:t>
      </w:r>
      <w:r w:rsidR="00654C8F">
        <w:rPr>
          <w:sz w:val="22"/>
          <w:szCs w:val="22"/>
        </w:rPr>
        <w:t>posameznega informacijskega podsistema, kdo ga je izvedel in do katerih podatkov je dostopa</w:t>
      </w:r>
      <w:r w:rsidR="00BA14B3">
        <w:rPr>
          <w:sz w:val="22"/>
          <w:szCs w:val="22"/>
        </w:rPr>
        <w:t>l</w:t>
      </w:r>
      <w:r w:rsidR="00654C8F">
        <w:rPr>
          <w:sz w:val="22"/>
          <w:szCs w:val="22"/>
        </w:rPr>
        <w:t xml:space="preserve"> </w:t>
      </w:r>
      <w:r>
        <w:rPr>
          <w:sz w:val="22"/>
          <w:szCs w:val="22"/>
        </w:rPr>
        <w:t>(revizijske sledi)</w:t>
      </w:r>
      <w:r w:rsidR="00654C8F">
        <w:rPr>
          <w:sz w:val="22"/>
          <w:szCs w:val="22"/>
        </w:rPr>
        <w:t xml:space="preserve">. </w:t>
      </w:r>
      <w:r w:rsidR="00C25A2E">
        <w:rPr>
          <w:sz w:val="22"/>
          <w:szCs w:val="22"/>
        </w:rPr>
        <w:t xml:space="preserve">Ustreznost zapisovanja </w:t>
      </w:r>
      <w:r w:rsidR="00C25A2E" w:rsidRPr="006878F6">
        <w:rPr>
          <w:sz w:val="22"/>
          <w:szCs w:val="22"/>
        </w:rPr>
        <w:t>r</w:t>
      </w:r>
      <w:r w:rsidR="00654C8F" w:rsidRPr="006878F6">
        <w:rPr>
          <w:sz w:val="22"/>
          <w:szCs w:val="22"/>
        </w:rPr>
        <w:t>evizijske sledi se redno pregleduje s strani oseb, ki so odgovorne za delovanje informacijskega sistema IP.</w:t>
      </w:r>
      <w:r w:rsidR="00791E21">
        <w:rPr>
          <w:sz w:val="22"/>
          <w:szCs w:val="22"/>
          <w:u w:val="single"/>
        </w:rPr>
        <w:t xml:space="preserve"> </w:t>
      </w:r>
    </w:p>
    <w:p w:rsidR="00654C8F" w:rsidRDefault="00654C8F" w:rsidP="00D540AF">
      <w:pPr>
        <w:pStyle w:val="bodytext"/>
        <w:jc w:val="both"/>
        <w:rPr>
          <w:sz w:val="22"/>
          <w:szCs w:val="22"/>
        </w:rPr>
      </w:pPr>
    </w:p>
    <w:p w:rsidR="00654C8F" w:rsidRDefault="00654C8F" w:rsidP="00D540A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(10) Usklajenost </w:t>
      </w:r>
      <w:r w:rsidR="00F43942">
        <w:rPr>
          <w:sz w:val="22"/>
          <w:szCs w:val="22"/>
        </w:rPr>
        <w:t xml:space="preserve">sistemskih </w:t>
      </w:r>
      <w:r w:rsidR="006C49C3">
        <w:rPr>
          <w:sz w:val="22"/>
          <w:szCs w:val="22"/>
        </w:rPr>
        <w:t xml:space="preserve">ur </w:t>
      </w:r>
      <w:r w:rsidR="00F43942">
        <w:rPr>
          <w:sz w:val="22"/>
          <w:szCs w:val="22"/>
        </w:rPr>
        <w:t xml:space="preserve">znotraj informacijskega </w:t>
      </w:r>
      <w:r w:rsidR="00C25A2E">
        <w:rPr>
          <w:sz w:val="22"/>
          <w:szCs w:val="22"/>
        </w:rPr>
        <w:t xml:space="preserve">okolja </w:t>
      </w:r>
      <w:r w:rsidR="00F43942">
        <w:rPr>
          <w:sz w:val="22"/>
          <w:szCs w:val="22"/>
        </w:rPr>
        <w:t>IP se redno preverja. Uskladitev sistemskih ur v odnosu do zunanjih izvajalcev poteka na podlagi predhodnega dogovora z zunanjim izvajalcem.</w:t>
      </w:r>
      <w:r w:rsidR="00791E21">
        <w:rPr>
          <w:sz w:val="22"/>
          <w:szCs w:val="22"/>
        </w:rPr>
        <w:t xml:space="preserve"> </w:t>
      </w:r>
      <w:r w:rsidR="00C25A2E">
        <w:rPr>
          <w:sz w:val="22"/>
          <w:szCs w:val="22"/>
        </w:rPr>
        <w:t>U</w:t>
      </w:r>
      <w:r w:rsidR="00791E21">
        <w:rPr>
          <w:sz w:val="22"/>
          <w:szCs w:val="22"/>
        </w:rPr>
        <w:t>r</w:t>
      </w:r>
      <w:r w:rsidR="00C25A2E">
        <w:rPr>
          <w:sz w:val="22"/>
          <w:szCs w:val="22"/>
        </w:rPr>
        <w:t>a</w:t>
      </w:r>
      <w:r w:rsidR="00791E21">
        <w:rPr>
          <w:sz w:val="22"/>
          <w:szCs w:val="22"/>
        </w:rPr>
        <w:t xml:space="preserve"> </w:t>
      </w:r>
      <w:proofErr w:type="spellStart"/>
      <w:r w:rsidR="00791E21">
        <w:rPr>
          <w:sz w:val="22"/>
          <w:szCs w:val="22"/>
        </w:rPr>
        <w:t>videonadzornega</w:t>
      </w:r>
      <w:proofErr w:type="spellEnd"/>
      <w:r w:rsidR="00791E21">
        <w:rPr>
          <w:sz w:val="22"/>
          <w:szCs w:val="22"/>
        </w:rPr>
        <w:t xml:space="preserve"> </w:t>
      </w:r>
      <w:r w:rsidR="00C25A2E">
        <w:rPr>
          <w:sz w:val="22"/>
          <w:szCs w:val="22"/>
        </w:rPr>
        <w:t xml:space="preserve">sistema se ročno usklajuje z uro </w:t>
      </w:r>
      <w:r w:rsidR="00791E21">
        <w:rPr>
          <w:sz w:val="22"/>
          <w:szCs w:val="22"/>
        </w:rPr>
        <w:t>protivlomnega ter protipo</w:t>
      </w:r>
      <w:r w:rsidR="00C25A2E">
        <w:rPr>
          <w:sz w:val="22"/>
          <w:szCs w:val="22"/>
        </w:rPr>
        <w:t>ž</w:t>
      </w:r>
      <w:r w:rsidR="00791E21">
        <w:rPr>
          <w:sz w:val="22"/>
          <w:szCs w:val="22"/>
        </w:rPr>
        <w:t>arnega sistema</w:t>
      </w:r>
      <w:r w:rsidR="00C25A2E">
        <w:rPr>
          <w:sz w:val="22"/>
          <w:szCs w:val="22"/>
        </w:rPr>
        <w:t>.</w:t>
      </w:r>
    </w:p>
    <w:p w:rsidR="009976E9" w:rsidRPr="001D37EE" w:rsidRDefault="009976E9" w:rsidP="00A44777">
      <w:pPr>
        <w:pStyle w:val="bodytext"/>
        <w:jc w:val="both"/>
        <w:rPr>
          <w:sz w:val="22"/>
          <w:szCs w:val="22"/>
        </w:rPr>
      </w:pPr>
    </w:p>
    <w:p w:rsidR="00A56024" w:rsidRPr="001D37EE" w:rsidRDefault="00A56024" w:rsidP="00A44777">
      <w:pPr>
        <w:pStyle w:val="bodytext"/>
        <w:jc w:val="both"/>
        <w:rPr>
          <w:sz w:val="22"/>
          <w:szCs w:val="22"/>
        </w:rPr>
      </w:pPr>
    </w:p>
    <w:p w:rsidR="00A56024" w:rsidRPr="001D37EE" w:rsidRDefault="00A56024" w:rsidP="00DA524E">
      <w:pPr>
        <w:pStyle w:val="bodytext"/>
        <w:jc w:val="center"/>
        <w:rPr>
          <w:rStyle w:val="Krepko"/>
          <w:sz w:val="22"/>
          <w:szCs w:val="22"/>
        </w:rPr>
      </w:pPr>
      <w:r w:rsidRPr="001D37EE">
        <w:rPr>
          <w:rStyle w:val="Krepko"/>
          <w:sz w:val="22"/>
          <w:szCs w:val="22"/>
        </w:rPr>
        <w:t>III. UPORABA INFORMACIJSKO-KOMUNIKACIJSKIH TEHNOLOGIJ</w:t>
      </w:r>
    </w:p>
    <w:p w:rsidR="00A56024" w:rsidRPr="001D37EE" w:rsidRDefault="00A56024" w:rsidP="00A44777">
      <w:pPr>
        <w:pStyle w:val="bodytext"/>
        <w:jc w:val="both"/>
        <w:rPr>
          <w:sz w:val="22"/>
          <w:szCs w:val="22"/>
        </w:rPr>
      </w:pPr>
    </w:p>
    <w:p w:rsidR="00D12466" w:rsidRPr="001D37EE" w:rsidRDefault="006C2ED1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Prihod na novo zaposlenega ter p</w:t>
      </w:r>
      <w:r w:rsidR="00D12466" w:rsidRPr="001D37EE">
        <w:rPr>
          <w:b/>
          <w:sz w:val="22"/>
          <w:szCs w:val="22"/>
        </w:rPr>
        <w:t>revzem opreme</w:t>
      </w:r>
    </w:p>
    <w:p w:rsidR="00D12466" w:rsidRPr="001D37EE" w:rsidRDefault="00D12466" w:rsidP="00A44777">
      <w:pPr>
        <w:pStyle w:val="bodytext"/>
        <w:jc w:val="both"/>
        <w:rPr>
          <w:sz w:val="22"/>
          <w:szCs w:val="22"/>
        </w:rPr>
      </w:pPr>
    </w:p>
    <w:p w:rsidR="00966E85" w:rsidRPr="001D37EE" w:rsidRDefault="006C6C7C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4. člen</w:t>
      </w:r>
    </w:p>
    <w:p w:rsidR="006C6C7C" w:rsidRPr="001D37EE" w:rsidRDefault="006C6C7C" w:rsidP="00A44777">
      <w:pPr>
        <w:pStyle w:val="bodytext"/>
        <w:jc w:val="both"/>
        <w:rPr>
          <w:sz w:val="22"/>
          <w:szCs w:val="22"/>
        </w:rPr>
      </w:pPr>
    </w:p>
    <w:p w:rsidR="00554DD5" w:rsidRPr="001D37EE" w:rsidRDefault="00554DD5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(1) </w:t>
      </w:r>
      <w:r w:rsidR="006C6C7C" w:rsidRPr="001D37EE">
        <w:rPr>
          <w:sz w:val="22"/>
          <w:szCs w:val="22"/>
        </w:rPr>
        <w:t>O</w:t>
      </w:r>
      <w:r w:rsidRPr="001D37EE">
        <w:rPr>
          <w:sz w:val="22"/>
          <w:szCs w:val="22"/>
        </w:rPr>
        <w:t>sebe, ki so odgovorne za delovanje informacijskega sistema IP</w:t>
      </w:r>
      <w:r w:rsidR="006C6C7C" w:rsidRPr="001D37EE">
        <w:rPr>
          <w:sz w:val="22"/>
          <w:szCs w:val="22"/>
        </w:rPr>
        <w:t>,</w:t>
      </w:r>
      <w:r w:rsidRPr="001D37EE">
        <w:rPr>
          <w:sz w:val="22"/>
          <w:szCs w:val="22"/>
        </w:rPr>
        <w:t xml:space="preserve"> </w:t>
      </w:r>
      <w:r w:rsidR="00D12466" w:rsidRPr="001D37EE">
        <w:rPr>
          <w:sz w:val="22"/>
          <w:szCs w:val="22"/>
        </w:rPr>
        <w:t>z</w:t>
      </w:r>
      <w:r w:rsidR="006C6C7C" w:rsidRPr="001D37EE">
        <w:rPr>
          <w:sz w:val="22"/>
          <w:szCs w:val="22"/>
        </w:rPr>
        <w:t xml:space="preserve">aposlenemu ob sklenitvi delovnega razmerja </w:t>
      </w:r>
      <w:r w:rsidRPr="001D37EE">
        <w:rPr>
          <w:sz w:val="22"/>
          <w:szCs w:val="22"/>
        </w:rPr>
        <w:t>pripravijo in predajo lokalno delovno postajo.</w:t>
      </w:r>
    </w:p>
    <w:p w:rsidR="006C2ED1" w:rsidRPr="001D37EE" w:rsidRDefault="006C2ED1" w:rsidP="00A44777">
      <w:pPr>
        <w:pStyle w:val="bodytext"/>
        <w:jc w:val="both"/>
        <w:rPr>
          <w:sz w:val="22"/>
          <w:szCs w:val="22"/>
        </w:rPr>
      </w:pPr>
    </w:p>
    <w:p w:rsidR="006C2ED1" w:rsidRPr="001D37EE" w:rsidRDefault="006C2ED1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(2) </w:t>
      </w:r>
      <w:r w:rsidR="00EC312A" w:rsidRPr="001D37EE">
        <w:rPr>
          <w:sz w:val="22"/>
          <w:szCs w:val="22"/>
        </w:rPr>
        <w:t xml:space="preserve">Vsem </w:t>
      </w:r>
      <w:r w:rsidR="0018265B" w:rsidRPr="001D37EE">
        <w:rPr>
          <w:sz w:val="22"/>
          <w:szCs w:val="22"/>
        </w:rPr>
        <w:t xml:space="preserve">zaposlenim na IP </w:t>
      </w:r>
      <w:r w:rsidRPr="001D37EE">
        <w:rPr>
          <w:sz w:val="22"/>
          <w:szCs w:val="22"/>
        </w:rPr>
        <w:t>se zagotovi dostop do skupnih datotek</w:t>
      </w:r>
      <w:r w:rsidR="00F20CD8" w:rsidRPr="001D37EE">
        <w:rPr>
          <w:sz w:val="22"/>
          <w:szCs w:val="22"/>
        </w:rPr>
        <w:t xml:space="preserve"> (skupni mrežni pogon)</w:t>
      </w:r>
      <w:r w:rsidRPr="001D37EE">
        <w:rPr>
          <w:sz w:val="22"/>
          <w:szCs w:val="22"/>
        </w:rPr>
        <w:t xml:space="preserve">, možnost shranjevanja datotek, do katerih ima </w:t>
      </w:r>
      <w:r w:rsidR="00F20CD8" w:rsidRPr="001D37EE">
        <w:rPr>
          <w:sz w:val="22"/>
          <w:szCs w:val="22"/>
        </w:rPr>
        <w:t xml:space="preserve">dostop </w:t>
      </w:r>
      <w:r w:rsidRPr="001D37EE">
        <w:rPr>
          <w:sz w:val="22"/>
          <w:szCs w:val="22"/>
        </w:rPr>
        <w:t xml:space="preserve">samo </w:t>
      </w:r>
      <w:r w:rsidR="00F20CD8" w:rsidRPr="001D37EE">
        <w:rPr>
          <w:sz w:val="22"/>
          <w:szCs w:val="22"/>
        </w:rPr>
        <w:t>posamezen zaposleni (zasebni mrežni pogon)</w:t>
      </w:r>
      <w:r w:rsidRPr="001D37EE">
        <w:rPr>
          <w:sz w:val="22"/>
          <w:szCs w:val="22"/>
        </w:rPr>
        <w:t xml:space="preserve"> ter dostop do elektronske pošte</w:t>
      </w:r>
      <w:r w:rsidR="00F20CD8" w:rsidRPr="001D37EE">
        <w:rPr>
          <w:sz w:val="22"/>
          <w:szCs w:val="22"/>
        </w:rPr>
        <w:t xml:space="preserve"> in</w:t>
      </w:r>
      <w:r w:rsidRPr="001D37EE">
        <w:rPr>
          <w:sz w:val="22"/>
          <w:szCs w:val="22"/>
        </w:rPr>
        <w:t xml:space="preserve"> zadev v SPIS aplikaciji</w:t>
      </w:r>
      <w:r w:rsidR="00F20CD8" w:rsidRPr="001D37EE">
        <w:rPr>
          <w:sz w:val="22"/>
          <w:szCs w:val="22"/>
        </w:rPr>
        <w:t>, ki so</w:t>
      </w:r>
      <w:r w:rsidRPr="001D37EE">
        <w:rPr>
          <w:sz w:val="22"/>
          <w:szCs w:val="22"/>
        </w:rPr>
        <w:t xml:space="preserve"> </w:t>
      </w:r>
      <w:proofErr w:type="spellStart"/>
      <w:r w:rsidRPr="001D37EE">
        <w:rPr>
          <w:sz w:val="22"/>
          <w:szCs w:val="22"/>
        </w:rPr>
        <w:t>signirane</w:t>
      </w:r>
      <w:proofErr w:type="spellEnd"/>
      <w:r w:rsidRPr="001D37EE">
        <w:rPr>
          <w:sz w:val="22"/>
          <w:szCs w:val="22"/>
        </w:rPr>
        <w:t xml:space="preserve"> na zaposleno osebo</w:t>
      </w:r>
      <w:r w:rsidR="00D82835" w:rsidRPr="001D37EE">
        <w:rPr>
          <w:sz w:val="22"/>
          <w:szCs w:val="22"/>
        </w:rPr>
        <w:t>,</w:t>
      </w:r>
      <w:r w:rsidRPr="001D37EE">
        <w:rPr>
          <w:sz w:val="22"/>
          <w:szCs w:val="22"/>
        </w:rPr>
        <w:t xml:space="preserve"> ter vseh zadev vseh zaposlenih v aplikaciji SIZIF.</w:t>
      </w:r>
    </w:p>
    <w:p w:rsidR="006C2ED1" w:rsidRPr="001D37EE" w:rsidRDefault="006C2ED1" w:rsidP="00A44777">
      <w:pPr>
        <w:pStyle w:val="bodytext"/>
        <w:jc w:val="both"/>
        <w:rPr>
          <w:sz w:val="22"/>
          <w:szCs w:val="22"/>
        </w:rPr>
      </w:pPr>
    </w:p>
    <w:p w:rsidR="00511064" w:rsidRPr="001D37EE" w:rsidRDefault="006C2ED1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(3) Oseb</w:t>
      </w:r>
      <w:r w:rsidR="00F20CD8" w:rsidRPr="001D37EE">
        <w:rPr>
          <w:sz w:val="22"/>
          <w:szCs w:val="22"/>
        </w:rPr>
        <w:t>am</w:t>
      </w:r>
      <w:r w:rsidRPr="001D37EE">
        <w:rPr>
          <w:sz w:val="22"/>
          <w:szCs w:val="22"/>
        </w:rPr>
        <w:t>, k</w:t>
      </w:r>
      <w:r w:rsidR="00D82835" w:rsidRPr="001D37EE">
        <w:rPr>
          <w:sz w:val="22"/>
          <w:szCs w:val="22"/>
        </w:rPr>
        <w:t>i</w:t>
      </w:r>
      <w:r w:rsidRPr="001D37EE">
        <w:rPr>
          <w:sz w:val="22"/>
          <w:szCs w:val="22"/>
        </w:rPr>
        <w:t xml:space="preserve"> niso v rednem delovnem razmerju (študenti, honorarno, avtorsko delo), se </w:t>
      </w:r>
      <w:r w:rsidR="00DA4BAD" w:rsidRPr="001D37EE">
        <w:rPr>
          <w:sz w:val="22"/>
          <w:szCs w:val="22"/>
        </w:rPr>
        <w:t xml:space="preserve">med vikendi </w:t>
      </w:r>
      <w:r w:rsidRPr="001D37EE">
        <w:rPr>
          <w:sz w:val="22"/>
          <w:szCs w:val="22"/>
        </w:rPr>
        <w:t>onemogoči prijavo na mrežo ter dostop do elektronske pošte</w:t>
      </w:r>
    </w:p>
    <w:p w:rsidR="00B4412D" w:rsidRDefault="00B4412D" w:rsidP="00A44777">
      <w:pPr>
        <w:pStyle w:val="bodytext"/>
        <w:jc w:val="both"/>
        <w:rPr>
          <w:sz w:val="22"/>
          <w:szCs w:val="22"/>
        </w:rPr>
      </w:pPr>
    </w:p>
    <w:p w:rsidR="00966E85" w:rsidRPr="001D37EE" w:rsidRDefault="008E5A8C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Upravljanje u</w:t>
      </w:r>
      <w:r w:rsidR="00966E85" w:rsidRPr="001D37EE">
        <w:rPr>
          <w:b/>
          <w:sz w:val="22"/>
          <w:szCs w:val="22"/>
        </w:rPr>
        <w:t>porabnišk</w:t>
      </w:r>
      <w:r w:rsidRPr="001D37EE">
        <w:rPr>
          <w:b/>
          <w:sz w:val="22"/>
          <w:szCs w:val="22"/>
        </w:rPr>
        <w:t>ih pravic</w:t>
      </w:r>
    </w:p>
    <w:p w:rsidR="00966E85" w:rsidRPr="001D37EE" w:rsidRDefault="00966E85" w:rsidP="00A44777">
      <w:pPr>
        <w:pStyle w:val="bodytext"/>
        <w:jc w:val="both"/>
        <w:rPr>
          <w:sz w:val="22"/>
          <w:szCs w:val="22"/>
        </w:rPr>
      </w:pPr>
    </w:p>
    <w:p w:rsidR="00966E85" w:rsidRPr="001D37EE" w:rsidRDefault="0048177A" w:rsidP="001D37EE">
      <w:pPr>
        <w:pStyle w:val="bodytext"/>
        <w:jc w:val="center"/>
        <w:rPr>
          <w:rStyle w:val="Krepko"/>
          <w:sz w:val="22"/>
          <w:szCs w:val="22"/>
        </w:rPr>
      </w:pPr>
      <w:r w:rsidRPr="001D37EE">
        <w:rPr>
          <w:rStyle w:val="Krepko"/>
          <w:sz w:val="22"/>
          <w:szCs w:val="22"/>
        </w:rPr>
        <w:t>5</w:t>
      </w:r>
      <w:r w:rsidR="00966E85" w:rsidRPr="001D37EE">
        <w:rPr>
          <w:rStyle w:val="Krepko"/>
          <w:sz w:val="22"/>
          <w:szCs w:val="22"/>
        </w:rPr>
        <w:t>. člen</w:t>
      </w:r>
    </w:p>
    <w:p w:rsidR="00966E85" w:rsidRPr="001D37EE" w:rsidRDefault="00966E85" w:rsidP="00A44777">
      <w:pPr>
        <w:pStyle w:val="bodytext"/>
        <w:jc w:val="both"/>
        <w:rPr>
          <w:sz w:val="22"/>
          <w:szCs w:val="22"/>
        </w:rPr>
      </w:pPr>
    </w:p>
    <w:p w:rsidR="00C00D52" w:rsidRDefault="00C00D52" w:rsidP="00C00D52">
      <w:pPr>
        <w:pStyle w:val="bodytext"/>
        <w:jc w:val="both"/>
        <w:rPr>
          <w:sz w:val="22"/>
          <w:szCs w:val="22"/>
        </w:rPr>
      </w:pPr>
      <w:r w:rsidRPr="00C61A74">
        <w:rPr>
          <w:sz w:val="22"/>
          <w:szCs w:val="22"/>
        </w:rPr>
        <w:t>(1</w:t>
      </w:r>
      <w:r>
        <w:rPr>
          <w:sz w:val="22"/>
          <w:szCs w:val="22"/>
        </w:rPr>
        <w:t xml:space="preserve">) </w:t>
      </w:r>
      <w:r w:rsidR="00DA524E">
        <w:rPr>
          <w:sz w:val="22"/>
          <w:szCs w:val="22"/>
        </w:rPr>
        <w:t>Vsakemu</w:t>
      </w:r>
      <w:r w:rsidRPr="001D37EE">
        <w:rPr>
          <w:sz w:val="22"/>
          <w:szCs w:val="22"/>
        </w:rPr>
        <w:t xml:space="preserve"> </w:t>
      </w:r>
      <w:r w:rsidR="00DA524E">
        <w:rPr>
          <w:sz w:val="22"/>
          <w:szCs w:val="22"/>
        </w:rPr>
        <w:t>uporabniku</w:t>
      </w:r>
      <w:r w:rsidRPr="001D37EE">
        <w:rPr>
          <w:sz w:val="22"/>
          <w:szCs w:val="22"/>
        </w:rPr>
        <w:t xml:space="preserve"> se dodeli unikatno uporabniško ime, ki ga lahko uporablja samo lastnik</w:t>
      </w:r>
      <w:r>
        <w:rPr>
          <w:sz w:val="22"/>
          <w:szCs w:val="22"/>
        </w:rPr>
        <w:t>.</w:t>
      </w:r>
      <w:r w:rsidRPr="001D37EE">
        <w:rPr>
          <w:sz w:val="22"/>
          <w:szCs w:val="22"/>
        </w:rPr>
        <w:t xml:space="preserve"> </w:t>
      </w:r>
      <w:r w:rsidR="00692F81">
        <w:rPr>
          <w:sz w:val="22"/>
          <w:szCs w:val="22"/>
        </w:rPr>
        <w:t xml:space="preserve">Zahtevek za dodelitev uporabniškega imena in </w:t>
      </w:r>
      <w:r w:rsidR="003A330F">
        <w:rPr>
          <w:sz w:val="22"/>
          <w:szCs w:val="22"/>
        </w:rPr>
        <w:t xml:space="preserve">upravljanje </w:t>
      </w:r>
      <w:r w:rsidR="00692F81">
        <w:rPr>
          <w:sz w:val="22"/>
          <w:szCs w:val="22"/>
        </w:rPr>
        <w:t xml:space="preserve">uporabniških pravic </w:t>
      </w:r>
      <w:r w:rsidR="00ED18D8">
        <w:rPr>
          <w:sz w:val="22"/>
          <w:szCs w:val="22"/>
        </w:rPr>
        <w:t>je dosegljiv na intranetu</w:t>
      </w:r>
      <w:r w:rsidR="003A330F">
        <w:rPr>
          <w:sz w:val="22"/>
          <w:szCs w:val="22"/>
        </w:rPr>
        <w:t xml:space="preserve"> (</w:t>
      </w:r>
      <w:r w:rsidR="003A330F" w:rsidRPr="00BD3EDA">
        <w:rPr>
          <w:i/>
          <w:sz w:val="22"/>
          <w:szCs w:val="22"/>
        </w:rPr>
        <w:t>Obrazec za upravljanje uporabniških pooblastil</w:t>
      </w:r>
      <w:r w:rsidR="003A330F">
        <w:rPr>
          <w:sz w:val="22"/>
          <w:szCs w:val="22"/>
        </w:rPr>
        <w:t>)</w:t>
      </w:r>
      <w:r w:rsidR="00ED18D8">
        <w:rPr>
          <w:sz w:val="22"/>
          <w:szCs w:val="22"/>
        </w:rPr>
        <w:t xml:space="preserve">. Ob prihodu </w:t>
      </w:r>
      <w:proofErr w:type="spellStart"/>
      <w:r w:rsidR="00ED18D8">
        <w:rPr>
          <w:sz w:val="22"/>
          <w:szCs w:val="22"/>
        </w:rPr>
        <w:t>novozaposlenega</w:t>
      </w:r>
      <w:proofErr w:type="spellEnd"/>
      <w:r w:rsidR="00ED18D8">
        <w:rPr>
          <w:sz w:val="22"/>
          <w:szCs w:val="22"/>
        </w:rPr>
        <w:t xml:space="preserve"> ga predlagatelj zahtevka (</w:t>
      </w:r>
      <w:r w:rsidR="00FE7C64">
        <w:rPr>
          <w:sz w:val="22"/>
          <w:szCs w:val="22"/>
        </w:rPr>
        <w:t>kadrovska služba</w:t>
      </w:r>
      <w:r w:rsidR="00ED18D8">
        <w:rPr>
          <w:sz w:val="22"/>
          <w:szCs w:val="22"/>
        </w:rPr>
        <w:t>)</w:t>
      </w:r>
      <w:r w:rsidR="00FE7C64">
        <w:rPr>
          <w:sz w:val="22"/>
          <w:szCs w:val="22"/>
        </w:rPr>
        <w:t xml:space="preserve"> v izvedbo </w:t>
      </w:r>
      <w:r w:rsidR="00ED18D8">
        <w:rPr>
          <w:sz w:val="22"/>
          <w:szCs w:val="22"/>
        </w:rPr>
        <w:t xml:space="preserve">po elektronski pošti </w:t>
      </w:r>
      <w:r w:rsidR="00FE7C64">
        <w:rPr>
          <w:sz w:val="22"/>
          <w:szCs w:val="22"/>
        </w:rPr>
        <w:t xml:space="preserve">posreduje </w:t>
      </w:r>
      <w:r w:rsidR="00ED18D8">
        <w:rPr>
          <w:sz w:val="22"/>
          <w:szCs w:val="22"/>
        </w:rPr>
        <w:t>informatiku</w:t>
      </w:r>
      <w:r w:rsidR="00FE7C64">
        <w:rPr>
          <w:sz w:val="22"/>
          <w:szCs w:val="22"/>
        </w:rPr>
        <w:t>.</w:t>
      </w:r>
      <w:r w:rsidR="001D2FAB">
        <w:rPr>
          <w:sz w:val="22"/>
          <w:szCs w:val="22"/>
        </w:rPr>
        <w:t xml:space="preserve"> </w:t>
      </w:r>
      <w:r w:rsidR="000A3A3A">
        <w:rPr>
          <w:sz w:val="22"/>
          <w:szCs w:val="22"/>
        </w:rPr>
        <w:t>Informatik v</w:t>
      </w:r>
      <w:r w:rsidR="001D2FAB">
        <w:rPr>
          <w:sz w:val="22"/>
          <w:szCs w:val="22"/>
        </w:rPr>
        <w:t xml:space="preserve"> primeru potrebe po spremembi uporabniških pravic</w:t>
      </w:r>
      <w:r w:rsidR="00DF3681">
        <w:rPr>
          <w:sz w:val="22"/>
          <w:szCs w:val="22"/>
        </w:rPr>
        <w:t xml:space="preserve"> zaradi premestitve,</w:t>
      </w:r>
      <w:r w:rsidR="00C61A74">
        <w:rPr>
          <w:sz w:val="22"/>
          <w:szCs w:val="22"/>
        </w:rPr>
        <w:t xml:space="preserve"> spremembe </w:t>
      </w:r>
      <w:r w:rsidR="00DF3681">
        <w:rPr>
          <w:sz w:val="22"/>
          <w:szCs w:val="22"/>
        </w:rPr>
        <w:t>obsega delovnih nalog ali iz drugih utemeljenih razlogov, n</w:t>
      </w:r>
      <w:r w:rsidR="001D2FAB">
        <w:rPr>
          <w:sz w:val="22"/>
          <w:szCs w:val="22"/>
        </w:rPr>
        <w:t xml:space="preserve">a podlagi zahtevka s strani posamezniku neposredno nadrejenih oseb ali </w:t>
      </w:r>
      <w:r w:rsidR="000A3A3A">
        <w:rPr>
          <w:sz w:val="22"/>
          <w:szCs w:val="22"/>
        </w:rPr>
        <w:t>informacijske</w:t>
      </w:r>
      <w:r w:rsidR="001D2FAB">
        <w:rPr>
          <w:sz w:val="22"/>
          <w:szCs w:val="22"/>
        </w:rPr>
        <w:t xml:space="preserve"> </w:t>
      </w:r>
      <w:r w:rsidR="000A3A3A">
        <w:rPr>
          <w:sz w:val="22"/>
          <w:szCs w:val="22"/>
        </w:rPr>
        <w:t>pooblaščenke</w:t>
      </w:r>
      <w:r w:rsidR="00DA524E">
        <w:rPr>
          <w:sz w:val="22"/>
          <w:szCs w:val="22"/>
        </w:rPr>
        <w:t>,</w:t>
      </w:r>
      <w:r w:rsidR="000A3A3A">
        <w:rPr>
          <w:sz w:val="22"/>
          <w:szCs w:val="22"/>
        </w:rPr>
        <w:t xml:space="preserve"> izvede ustrezno spremembo </w:t>
      </w:r>
      <w:r w:rsidR="003645B7">
        <w:rPr>
          <w:sz w:val="22"/>
          <w:szCs w:val="22"/>
        </w:rPr>
        <w:t xml:space="preserve">uporabniških pravic </w:t>
      </w:r>
      <w:r w:rsidR="000A3A3A">
        <w:rPr>
          <w:sz w:val="22"/>
          <w:szCs w:val="22"/>
        </w:rPr>
        <w:t>(sprememba, odvzem, dodelitev).</w:t>
      </w:r>
    </w:p>
    <w:p w:rsidR="00692F81" w:rsidRDefault="00692F81" w:rsidP="00C00D52">
      <w:pPr>
        <w:pStyle w:val="bodytext"/>
        <w:jc w:val="both"/>
        <w:rPr>
          <w:sz w:val="22"/>
          <w:szCs w:val="22"/>
        </w:rPr>
      </w:pPr>
    </w:p>
    <w:p w:rsidR="00C00D52" w:rsidRDefault="00C00D52" w:rsidP="00C00D5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61A74">
        <w:rPr>
          <w:sz w:val="22"/>
          <w:szCs w:val="22"/>
        </w:rPr>
        <w:t>2</w:t>
      </w:r>
      <w:r>
        <w:rPr>
          <w:sz w:val="22"/>
          <w:szCs w:val="22"/>
        </w:rPr>
        <w:t xml:space="preserve"> ) P</w:t>
      </w:r>
      <w:r w:rsidRPr="001D37EE">
        <w:rPr>
          <w:sz w:val="22"/>
          <w:szCs w:val="22"/>
        </w:rPr>
        <w:t xml:space="preserve">osojanje uporabniškega imena ni dovoljeno. Prav tako ni dovoljena uporaba skupinskih uporabniških imen. </w:t>
      </w:r>
    </w:p>
    <w:p w:rsidR="00C61A74" w:rsidRPr="001D37EE" w:rsidRDefault="00C61A74" w:rsidP="00C00D52">
      <w:pPr>
        <w:pStyle w:val="bodytext"/>
        <w:jc w:val="both"/>
        <w:rPr>
          <w:sz w:val="22"/>
          <w:szCs w:val="22"/>
        </w:rPr>
      </w:pPr>
    </w:p>
    <w:p w:rsidR="00FD2283" w:rsidRDefault="00966E85" w:rsidP="00C00D5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C61A74">
        <w:rPr>
          <w:sz w:val="22"/>
          <w:szCs w:val="22"/>
        </w:rPr>
        <w:t>3</w:t>
      </w:r>
      <w:r w:rsidRPr="001D37EE">
        <w:rPr>
          <w:sz w:val="22"/>
          <w:szCs w:val="22"/>
        </w:rPr>
        <w:t xml:space="preserve">) Zaposleni na svojih delovnih postajah ne smejo imeti administratorskih pravic. Administratorske pravice imajo na svojih delovnih postajah le </w:t>
      </w:r>
      <w:r w:rsidR="009C298C" w:rsidRPr="001D37EE">
        <w:rPr>
          <w:sz w:val="22"/>
          <w:szCs w:val="22"/>
        </w:rPr>
        <w:t>informacijska pooblaščenka in osebe, ki so odgovorne za delovanje informacijskega sistema IP</w:t>
      </w:r>
      <w:r w:rsidR="00BF6463">
        <w:rPr>
          <w:sz w:val="22"/>
          <w:szCs w:val="22"/>
        </w:rPr>
        <w:t>.</w:t>
      </w:r>
    </w:p>
    <w:p w:rsidR="00C00D52" w:rsidRDefault="00C00D52" w:rsidP="00C00D52">
      <w:pPr>
        <w:pStyle w:val="bodytext"/>
        <w:jc w:val="both"/>
        <w:rPr>
          <w:sz w:val="22"/>
          <w:szCs w:val="22"/>
        </w:rPr>
      </w:pPr>
    </w:p>
    <w:p w:rsidR="00C00D52" w:rsidRPr="001D37EE" w:rsidRDefault="00C00D52" w:rsidP="00C00D5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C61A74">
        <w:rPr>
          <w:sz w:val="22"/>
          <w:szCs w:val="22"/>
        </w:rPr>
        <w:t>4</w:t>
      </w:r>
      <w:r w:rsidRPr="001D37EE">
        <w:rPr>
          <w:sz w:val="22"/>
          <w:szCs w:val="22"/>
        </w:rPr>
        <w:t xml:space="preserve">) Uporabniške pravice morajo biti skladne z nalogami in deli, ki jih opravlja posamezni zaposleni. </w:t>
      </w:r>
    </w:p>
    <w:p w:rsidR="00966E85" w:rsidRPr="001D37EE" w:rsidRDefault="00966E85" w:rsidP="00A44777">
      <w:pPr>
        <w:pStyle w:val="bodytext"/>
        <w:jc w:val="both"/>
        <w:rPr>
          <w:sz w:val="22"/>
          <w:szCs w:val="22"/>
        </w:rPr>
      </w:pPr>
    </w:p>
    <w:p w:rsidR="00966E85" w:rsidRPr="001D37EE" w:rsidRDefault="00966E85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C61A74">
        <w:rPr>
          <w:sz w:val="22"/>
          <w:szCs w:val="22"/>
        </w:rPr>
        <w:t>5</w:t>
      </w:r>
      <w:r w:rsidRPr="001D37EE">
        <w:rPr>
          <w:sz w:val="22"/>
          <w:szCs w:val="22"/>
        </w:rPr>
        <w:t>) V primeru potrebe po namestitvi dodatne pr</w:t>
      </w:r>
      <w:r w:rsidR="00B5686D" w:rsidRPr="001D37EE">
        <w:rPr>
          <w:sz w:val="22"/>
          <w:szCs w:val="22"/>
        </w:rPr>
        <w:t xml:space="preserve">ogramske ali strojne opreme, se </w:t>
      </w:r>
      <w:r w:rsidR="0052442B" w:rsidRPr="001D37EE">
        <w:rPr>
          <w:sz w:val="22"/>
          <w:szCs w:val="22"/>
        </w:rPr>
        <w:t>zaposleni obrne</w:t>
      </w:r>
      <w:r w:rsidR="00B5686D" w:rsidRPr="001D37EE">
        <w:rPr>
          <w:sz w:val="22"/>
          <w:szCs w:val="22"/>
        </w:rPr>
        <w:t xml:space="preserve"> na osebe, ki so odgovorne za delovanje informacijskega sistema IP.</w:t>
      </w:r>
      <w:r w:rsidR="0074354A" w:rsidRPr="001D37EE">
        <w:rPr>
          <w:sz w:val="22"/>
          <w:szCs w:val="22"/>
        </w:rPr>
        <w:t xml:space="preserve"> </w:t>
      </w:r>
    </w:p>
    <w:p w:rsidR="00297986" w:rsidRDefault="00297986" w:rsidP="00A44777">
      <w:pPr>
        <w:pStyle w:val="bodytext"/>
        <w:jc w:val="both"/>
        <w:rPr>
          <w:sz w:val="22"/>
          <w:szCs w:val="22"/>
        </w:rPr>
      </w:pPr>
    </w:p>
    <w:p w:rsidR="003702BF" w:rsidRDefault="003702BF" w:rsidP="00A44777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Izjemoma se lahko na predlog informacijske pooblaščenke posameznim uporabnikom zaradi narave njihovega dela dodeli </w:t>
      </w:r>
      <w:r w:rsidR="00EE4855">
        <w:rPr>
          <w:sz w:val="22"/>
          <w:szCs w:val="22"/>
        </w:rPr>
        <w:t xml:space="preserve">oziroma odvzame </w:t>
      </w:r>
      <w:r>
        <w:rPr>
          <w:sz w:val="22"/>
          <w:szCs w:val="22"/>
        </w:rPr>
        <w:t>pravice</w:t>
      </w:r>
      <w:r w:rsidR="00062F64">
        <w:rPr>
          <w:sz w:val="22"/>
          <w:szCs w:val="22"/>
        </w:rPr>
        <w:t xml:space="preserve"> lokalnega administratorja delovne postaje</w:t>
      </w:r>
      <w:r>
        <w:rPr>
          <w:sz w:val="22"/>
          <w:szCs w:val="22"/>
        </w:rPr>
        <w:t>, ki tem uporabnikom omogočajo namestitev dodatne programske opreme na delovnih postajah, ki jih uporabljajo.</w:t>
      </w:r>
    </w:p>
    <w:p w:rsidR="003702BF" w:rsidRPr="001D37EE" w:rsidRDefault="003702BF" w:rsidP="00A44777">
      <w:pPr>
        <w:pStyle w:val="bodytext"/>
        <w:jc w:val="both"/>
        <w:rPr>
          <w:sz w:val="22"/>
          <w:szCs w:val="22"/>
        </w:rPr>
      </w:pPr>
    </w:p>
    <w:p w:rsidR="00FD2283" w:rsidRDefault="00297986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3702BF">
        <w:rPr>
          <w:sz w:val="22"/>
          <w:szCs w:val="22"/>
        </w:rPr>
        <w:t>7</w:t>
      </w:r>
      <w:r w:rsidRPr="001D37EE">
        <w:rPr>
          <w:sz w:val="22"/>
          <w:szCs w:val="22"/>
        </w:rPr>
        <w:t>) Zaposleni ne smejo</w:t>
      </w:r>
      <w:r w:rsidR="0052442B" w:rsidRPr="001D37EE">
        <w:rPr>
          <w:sz w:val="22"/>
          <w:szCs w:val="22"/>
        </w:rPr>
        <w:t xml:space="preserve"> nameščati programske ali stroj</w:t>
      </w:r>
      <w:r w:rsidRPr="001D37EE">
        <w:rPr>
          <w:sz w:val="22"/>
          <w:szCs w:val="22"/>
        </w:rPr>
        <w:t>n</w:t>
      </w:r>
      <w:r w:rsidR="0052442B" w:rsidRPr="001D37EE">
        <w:rPr>
          <w:sz w:val="22"/>
          <w:szCs w:val="22"/>
        </w:rPr>
        <w:t>e</w:t>
      </w:r>
      <w:r w:rsidRPr="001D37EE">
        <w:rPr>
          <w:sz w:val="22"/>
          <w:szCs w:val="22"/>
        </w:rPr>
        <w:t xml:space="preserve"> opreme brez vednosti oseb, ki so odgovorne za delovanje informacijskega sistema IP</w:t>
      </w:r>
      <w:r w:rsidR="00FD2283">
        <w:rPr>
          <w:sz w:val="22"/>
          <w:szCs w:val="22"/>
        </w:rPr>
        <w:t>, razen če so podani pogoji iz prejšnjega odstavka.</w:t>
      </w:r>
      <w:r w:rsidR="00FD2283" w:rsidRPr="001D37EE" w:rsidDel="00FD2283">
        <w:rPr>
          <w:sz w:val="22"/>
          <w:szCs w:val="22"/>
        </w:rPr>
        <w:t xml:space="preserve"> </w:t>
      </w:r>
    </w:p>
    <w:p w:rsidR="00283262" w:rsidRPr="001D37EE" w:rsidRDefault="00283262" w:rsidP="00A44777">
      <w:pPr>
        <w:pStyle w:val="bodytext"/>
        <w:jc w:val="both"/>
        <w:rPr>
          <w:sz w:val="22"/>
          <w:szCs w:val="22"/>
        </w:rPr>
      </w:pPr>
    </w:p>
    <w:p w:rsidR="00283262" w:rsidRPr="001D37EE" w:rsidRDefault="00283262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3702BF">
        <w:rPr>
          <w:sz w:val="22"/>
          <w:szCs w:val="22"/>
        </w:rPr>
        <w:t>8</w:t>
      </w:r>
      <w:r w:rsidRPr="001D37EE">
        <w:rPr>
          <w:sz w:val="22"/>
          <w:szCs w:val="22"/>
        </w:rPr>
        <w:t>) V primeru sporov glede nameščanja programske opreme na željo zaposlenega ali odkritja zlonamerne programske opreme so osebe, odgovorne za delovanje informacijskega sistema IP, dolžne obvestiti informacijsko pooblaščenko.</w:t>
      </w:r>
    </w:p>
    <w:p w:rsidR="00A9031D" w:rsidRPr="001D37EE" w:rsidRDefault="00A9031D" w:rsidP="00A44777">
      <w:pPr>
        <w:pStyle w:val="bodytext"/>
        <w:jc w:val="both"/>
        <w:rPr>
          <w:sz w:val="22"/>
          <w:szCs w:val="22"/>
        </w:rPr>
      </w:pPr>
    </w:p>
    <w:p w:rsidR="00A9031D" w:rsidRPr="001D37EE" w:rsidRDefault="00A9031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3702BF">
        <w:rPr>
          <w:sz w:val="22"/>
          <w:szCs w:val="22"/>
        </w:rPr>
        <w:t>9</w:t>
      </w:r>
      <w:r w:rsidRPr="001D37EE">
        <w:rPr>
          <w:sz w:val="22"/>
          <w:szCs w:val="22"/>
        </w:rPr>
        <w:t xml:space="preserve">) </w:t>
      </w:r>
      <w:r w:rsidR="008D656A" w:rsidRPr="001D37EE">
        <w:rPr>
          <w:sz w:val="22"/>
          <w:szCs w:val="22"/>
        </w:rPr>
        <w:t>Pravico vnaš</w:t>
      </w:r>
      <w:r w:rsidRPr="001D37EE">
        <w:rPr>
          <w:sz w:val="22"/>
          <w:szCs w:val="22"/>
        </w:rPr>
        <w:t>anja, brisanja in upravljanja z dokumenti v elektronskem dokumentnem sistemu (SPIS) imajo samo osebe</w:t>
      </w:r>
      <w:r w:rsidR="008D656A" w:rsidRPr="001D37EE">
        <w:rPr>
          <w:sz w:val="22"/>
          <w:szCs w:val="22"/>
        </w:rPr>
        <w:t xml:space="preserve"> v Administrativno tehnični službi. </w:t>
      </w:r>
      <w:r w:rsidR="00EA2209" w:rsidRPr="00EA2209">
        <w:rPr>
          <w:sz w:val="22"/>
          <w:szCs w:val="22"/>
        </w:rPr>
        <w:t>Uporabniki na delovnih področjih Delovno področje informacij javnega značaja in Delovno področje varstva osebnih podatkov imajo v okolju Lotus Notes dostop samo do svojih zadev in podatkov.</w:t>
      </w:r>
      <w:r w:rsidR="00EA2209">
        <w:rPr>
          <w:sz w:val="22"/>
          <w:szCs w:val="22"/>
        </w:rPr>
        <w:t xml:space="preserve"> </w:t>
      </w:r>
      <w:r w:rsidR="00D2638D">
        <w:rPr>
          <w:sz w:val="22"/>
          <w:szCs w:val="22"/>
        </w:rPr>
        <w:t xml:space="preserve">Dostop do </w:t>
      </w:r>
      <w:r w:rsidR="00D2638D" w:rsidRPr="00D2638D">
        <w:rPr>
          <w:sz w:val="22"/>
          <w:szCs w:val="22"/>
        </w:rPr>
        <w:t xml:space="preserve">gradiva v sistemu za dolgoročno hrambo dokumentarnega gradiva pri zunanjem izvajalcu </w:t>
      </w:r>
      <w:r w:rsidR="00D2638D">
        <w:rPr>
          <w:sz w:val="22"/>
          <w:szCs w:val="22"/>
        </w:rPr>
        <w:t>je možen samo iz elektronskega dokumentnega sistema (SPIS</w:t>
      </w:r>
      <w:r w:rsidR="002821D3">
        <w:rPr>
          <w:sz w:val="22"/>
          <w:szCs w:val="22"/>
        </w:rPr>
        <w:t>)</w:t>
      </w:r>
      <w:r w:rsidR="002821D3" w:rsidRPr="002821D3">
        <w:rPr>
          <w:sz w:val="22"/>
          <w:szCs w:val="22"/>
        </w:rPr>
        <w:t xml:space="preserve"> </w:t>
      </w:r>
      <w:r w:rsidR="002821D3" w:rsidRPr="001D37EE">
        <w:rPr>
          <w:sz w:val="22"/>
          <w:szCs w:val="22"/>
        </w:rPr>
        <w:t>osebe v Administrativno tehnični službi</w:t>
      </w:r>
      <w:r w:rsidR="007D2852">
        <w:rPr>
          <w:sz w:val="22"/>
          <w:szCs w:val="22"/>
        </w:rPr>
        <w:t xml:space="preserve"> ob </w:t>
      </w:r>
      <w:r w:rsidR="00D2638D">
        <w:rPr>
          <w:sz w:val="22"/>
          <w:szCs w:val="22"/>
        </w:rPr>
        <w:t>zagotavlja</w:t>
      </w:r>
      <w:r w:rsidR="007D2852">
        <w:rPr>
          <w:sz w:val="22"/>
          <w:szCs w:val="22"/>
        </w:rPr>
        <w:t>nju</w:t>
      </w:r>
      <w:r w:rsidR="00D2638D">
        <w:rPr>
          <w:sz w:val="22"/>
          <w:szCs w:val="22"/>
        </w:rPr>
        <w:t xml:space="preserve">  beleženj</w:t>
      </w:r>
      <w:r w:rsidR="007D2852">
        <w:rPr>
          <w:sz w:val="22"/>
          <w:szCs w:val="22"/>
        </w:rPr>
        <w:t>a</w:t>
      </w:r>
      <w:r w:rsidR="00D2638D">
        <w:rPr>
          <w:sz w:val="22"/>
          <w:szCs w:val="22"/>
        </w:rPr>
        <w:t xml:space="preserve"> dostopov. </w:t>
      </w:r>
      <w:r w:rsidR="008D656A" w:rsidRPr="001D37EE">
        <w:rPr>
          <w:sz w:val="22"/>
          <w:szCs w:val="22"/>
        </w:rPr>
        <w:t>Upravljanje dostopnih pravic zaposlenih v Administrativno tehnični službi poteka skladno z ostalimi določbami tega pravilnika in Pravilnika o postopkih in ukrepih za zavarovanje osebnih podatkov.</w:t>
      </w:r>
    </w:p>
    <w:p w:rsidR="00FD2283" w:rsidRPr="001D37EE" w:rsidRDefault="00FD2283" w:rsidP="00A44777">
      <w:pPr>
        <w:pStyle w:val="bodytext"/>
        <w:jc w:val="both"/>
        <w:rPr>
          <w:sz w:val="22"/>
          <w:szCs w:val="22"/>
        </w:rPr>
      </w:pPr>
    </w:p>
    <w:p w:rsidR="00B5686D" w:rsidRPr="001D37EE" w:rsidRDefault="00B5686D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Podpora uporabnikom</w:t>
      </w:r>
    </w:p>
    <w:p w:rsidR="00B5686D" w:rsidRPr="001D37EE" w:rsidRDefault="00B5686D" w:rsidP="00A44777">
      <w:pPr>
        <w:pStyle w:val="bodytext"/>
        <w:jc w:val="both"/>
        <w:rPr>
          <w:b/>
          <w:sz w:val="22"/>
          <w:szCs w:val="22"/>
        </w:rPr>
      </w:pPr>
    </w:p>
    <w:p w:rsidR="00B5686D" w:rsidRPr="001D37EE" w:rsidRDefault="0048177A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6</w:t>
      </w:r>
      <w:r w:rsidR="00B5686D" w:rsidRPr="001D37EE">
        <w:rPr>
          <w:b/>
          <w:sz w:val="22"/>
          <w:szCs w:val="22"/>
        </w:rPr>
        <w:t>. člen</w:t>
      </w:r>
    </w:p>
    <w:p w:rsidR="00B5686D" w:rsidRPr="001D37EE" w:rsidRDefault="00B5686D" w:rsidP="00A44777">
      <w:pPr>
        <w:pStyle w:val="bodytext"/>
        <w:jc w:val="both"/>
        <w:rPr>
          <w:sz w:val="22"/>
          <w:szCs w:val="22"/>
        </w:rPr>
      </w:pPr>
    </w:p>
    <w:p w:rsidR="00B5686D" w:rsidRPr="001D37EE" w:rsidRDefault="00B5686D" w:rsidP="00B5686D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(1) Osebe, ki so odgovorne za delovanje informacijskega sistema IP</w:t>
      </w:r>
      <w:r w:rsidR="00A13122" w:rsidRPr="001D37EE">
        <w:rPr>
          <w:sz w:val="22"/>
          <w:szCs w:val="22"/>
        </w:rPr>
        <w:t>,</w:t>
      </w:r>
      <w:r w:rsidRPr="001D37EE">
        <w:rPr>
          <w:sz w:val="22"/>
          <w:szCs w:val="22"/>
        </w:rPr>
        <w:t xml:space="preserve"> </w:t>
      </w:r>
      <w:r w:rsidR="00A13122" w:rsidRPr="001D37EE">
        <w:rPr>
          <w:sz w:val="22"/>
          <w:szCs w:val="22"/>
        </w:rPr>
        <w:t xml:space="preserve">dajejo </w:t>
      </w:r>
      <w:r w:rsidRPr="001D37EE">
        <w:rPr>
          <w:sz w:val="22"/>
          <w:szCs w:val="22"/>
        </w:rPr>
        <w:t>uporabnikom podporo pri delovanju in vzdrževanju strojn</w:t>
      </w:r>
      <w:r w:rsidR="00297986" w:rsidRPr="001D37EE">
        <w:rPr>
          <w:sz w:val="22"/>
          <w:szCs w:val="22"/>
        </w:rPr>
        <w:t>e</w:t>
      </w:r>
      <w:r w:rsidRPr="001D37EE">
        <w:rPr>
          <w:sz w:val="22"/>
          <w:szCs w:val="22"/>
        </w:rPr>
        <w:t xml:space="preserve"> in programske opreme.</w:t>
      </w:r>
    </w:p>
    <w:p w:rsidR="00B5686D" w:rsidRPr="001D37EE" w:rsidRDefault="00B5686D" w:rsidP="00B5686D">
      <w:pPr>
        <w:pStyle w:val="bodytext"/>
        <w:jc w:val="both"/>
        <w:rPr>
          <w:sz w:val="22"/>
          <w:szCs w:val="22"/>
        </w:rPr>
      </w:pPr>
    </w:p>
    <w:p w:rsidR="00B5686D" w:rsidRPr="001D37EE" w:rsidRDefault="00B5686D" w:rsidP="00B5686D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(2) Zahtevek za poseg glede delovanja strojne ali p</w:t>
      </w:r>
      <w:r w:rsidR="00297986" w:rsidRPr="001D37EE">
        <w:rPr>
          <w:sz w:val="22"/>
          <w:szCs w:val="22"/>
        </w:rPr>
        <w:t>rogramske opreme se poda ustno ali</w:t>
      </w:r>
      <w:r w:rsidR="00D412FB">
        <w:rPr>
          <w:sz w:val="22"/>
          <w:szCs w:val="22"/>
        </w:rPr>
        <w:t xml:space="preserve"> pisno</w:t>
      </w:r>
      <w:r w:rsidR="00297986" w:rsidRPr="001D37EE">
        <w:rPr>
          <w:sz w:val="22"/>
          <w:szCs w:val="22"/>
        </w:rPr>
        <w:t xml:space="preserve"> na </w:t>
      </w:r>
      <w:r w:rsidR="00D412FB">
        <w:rPr>
          <w:sz w:val="22"/>
          <w:szCs w:val="22"/>
        </w:rPr>
        <w:t xml:space="preserve"> služben elektronski naslov informatika.</w:t>
      </w:r>
    </w:p>
    <w:p w:rsidR="00297986" w:rsidRPr="001D37EE" w:rsidRDefault="00297986" w:rsidP="00B5686D">
      <w:pPr>
        <w:pStyle w:val="bodytext"/>
        <w:jc w:val="both"/>
        <w:rPr>
          <w:sz w:val="22"/>
          <w:szCs w:val="22"/>
        </w:rPr>
      </w:pPr>
    </w:p>
    <w:p w:rsidR="00297986" w:rsidRPr="001D37EE" w:rsidRDefault="00297986" w:rsidP="00B5686D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(3) Zahtevek se pregleda in izvede v roku, ki je primeren glede na nujnost, obseg in težavnost zahtevka.</w:t>
      </w:r>
    </w:p>
    <w:p w:rsidR="00D11CE5" w:rsidRPr="001D37EE" w:rsidRDefault="00D11CE5" w:rsidP="00B5686D">
      <w:pPr>
        <w:pStyle w:val="bodytext"/>
        <w:jc w:val="both"/>
        <w:rPr>
          <w:sz w:val="22"/>
          <w:szCs w:val="22"/>
        </w:rPr>
      </w:pPr>
    </w:p>
    <w:p w:rsidR="00D11CE5" w:rsidRPr="001D37EE" w:rsidRDefault="00BA3F7E" w:rsidP="00B5686D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(4) P</w:t>
      </w:r>
      <w:r w:rsidR="00D11CE5" w:rsidRPr="001D37EE">
        <w:rPr>
          <w:sz w:val="22"/>
          <w:szCs w:val="22"/>
        </w:rPr>
        <w:t xml:space="preserve">odpora </w:t>
      </w:r>
      <w:r w:rsidRPr="001D37EE">
        <w:rPr>
          <w:sz w:val="22"/>
          <w:szCs w:val="22"/>
        </w:rPr>
        <w:t xml:space="preserve">na daljavo </w:t>
      </w:r>
      <w:r w:rsidR="00D11CE5" w:rsidRPr="001D37EE">
        <w:rPr>
          <w:sz w:val="22"/>
          <w:szCs w:val="22"/>
        </w:rPr>
        <w:t xml:space="preserve">z </w:t>
      </w:r>
      <w:r w:rsidRPr="001D37EE">
        <w:rPr>
          <w:sz w:val="22"/>
          <w:szCs w:val="22"/>
        </w:rPr>
        <w:t xml:space="preserve">uporabo </w:t>
      </w:r>
      <w:r w:rsidR="00545370" w:rsidRPr="001D37EE">
        <w:rPr>
          <w:sz w:val="22"/>
          <w:szCs w:val="22"/>
        </w:rPr>
        <w:t xml:space="preserve">orodij, kot so </w:t>
      </w:r>
      <w:proofErr w:type="spellStart"/>
      <w:r w:rsidRPr="001D37EE">
        <w:rPr>
          <w:sz w:val="22"/>
          <w:szCs w:val="22"/>
        </w:rPr>
        <w:t>Remote</w:t>
      </w:r>
      <w:proofErr w:type="spellEnd"/>
      <w:r w:rsidRPr="001D37EE">
        <w:rPr>
          <w:sz w:val="22"/>
          <w:szCs w:val="22"/>
        </w:rPr>
        <w:t xml:space="preserve"> </w:t>
      </w:r>
      <w:proofErr w:type="spellStart"/>
      <w:r w:rsidRPr="001D37EE">
        <w:rPr>
          <w:sz w:val="22"/>
          <w:szCs w:val="22"/>
        </w:rPr>
        <w:t>Desktop</w:t>
      </w:r>
      <w:proofErr w:type="spellEnd"/>
      <w:r w:rsidRPr="001D37EE">
        <w:rPr>
          <w:sz w:val="22"/>
          <w:szCs w:val="22"/>
        </w:rPr>
        <w:t xml:space="preserve"> </w:t>
      </w:r>
      <w:proofErr w:type="spellStart"/>
      <w:r w:rsidRPr="001D37EE">
        <w:rPr>
          <w:sz w:val="22"/>
          <w:szCs w:val="22"/>
        </w:rPr>
        <w:t>Connection</w:t>
      </w:r>
      <w:proofErr w:type="spellEnd"/>
      <w:r w:rsidR="00545370" w:rsidRPr="001D37EE">
        <w:rPr>
          <w:sz w:val="22"/>
          <w:szCs w:val="22"/>
        </w:rPr>
        <w:t xml:space="preserve"> za administratorska dela </w:t>
      </w:r>
      <w:r w:rsidR="002E2276" w:rsidRPr="001D37EE">
        <w:rPr>
          <w:sz w:val="22"/>
          <w:szCs w:val="22"/>
        </w:rPr>
        <w:t>ali VNC</w:t>
      </w:r>
      <w:r w:rsidR="00E00A2B" w:rsidRPr="001D37EE">
        <w:rPr>
          <w:sz w:val="22"/>
          <w:szCs w:val="22"/>
        </w:rPr>
        <w:t xml:space="preserve">, </w:t>
      </w:r>
      <w:r w:rsidR="00EE6329" w:rsidRPr="001D37EE">
        <w:rPr>
          <w:sz w:val="22"/>
          <w:szCs w:val="22"/>
        </w:rPr>
        <w:t xml:space="preserve">ki deluje samo v lokalni mreži preko </w:t>
      </w:r>
      <w:proofErr w:type="spellStart"/>
      <w:r w:rsidR="00EE6329" w:rsidRPr="001D37EE">
        <w:rPr>
          <w:sz w:val="22"/>
          <w:szCs w:val="22"/>
        </w:rPr>
        <w:t>kriptirane</w:t>
      </w:r>
      <w:proofErr w:type="spellEnd"/>
      <w:r w:rsidR="00EE6329" w:rsidRPr="001D37EE">
        <w:rPr>
          <w:sz w:val="22"/>
          <w:szCs w:val="22"/>
        </w:rPr>
        <w:t xml:space="preserve"> povezave </w:t>
      </w:r>
      <w:r w:rsidR="00545370" w:rsidRPr="001D37EE">
        <w:rPr>
          <w:sz w:val="22"/>
          <w:szCs w:val="22"/>
        </w:rPr>
        <w:t xml:space="preserve">za podporo uporabnikom, </w:t>
      </w:r>
      <w:r w:rsidR="00D11CE5" w:rsidRPr="001D37EE">
        <w:rPr>
          <w:sz w:val="22"/>
          <w:szCs w:val="22"/>
        </w:rPr>
        <w:t>se lahko uporablja</w:t>
      </w:r>
      <w:r w:rsidR="00545370" w:rsidRPr="001D37EE">
        <w:rPr>
          <w:sz w:val="22"/>
          <w:szCs w:val="22"/>
        </w:rPr>
        <w:t xml:space="preserve">jo </w:t>
      </w:r>
      <w:r w:rsidR="00D11CE5" w:rsidRPr="001D37EE">
        <w:rPr>
          <w:sz w:val="22"/>
          <w:szCs w:val="22"/>
        </w:rPr>
        <w:t xml:space="preserve"> samo z vnaprejšnjo privolitvijo zaposlenega.</w:t>
      </w:r>
      <w:r w:rsidR="00A67382" w:rsidRPr="001D37EE">
        <w:rPr>
          <w:sz w:val="22"/>
          <w:szCs w:val="22"/>
        </w:rPr>
        <w:t xml:space="preserve"> </w:t>
      </w:r>
    </w:p>
    <w:p w:rsidR="00B5686D" w:rsidRPr="001D37EE" w:rsidRDefault="00B5686D" w:rsidP="00A44777">
      <w:pPr>
        <w:pStyle w:val="bodytext"/>
        <w:jc w:val="both"/>
        <w:rPr>
          <w:sz w:val="22"/>
          <w:szCs w:val="22"/>
        </w:rPr>
      </w:pPr>
    </w:p>
    <w:p w:rsidR="00B5686D" w:rsidRPr="001D37EE" w:rsidRDefault="00297986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Uporaba interneta in elektronske pošte</w:t>
      </w:r>
    </w:p>
    <w:p w:rsidR="00B5686D" w:rsidRPr="001D37EE" w:rsidRDefault="00B5686D" w:rsidP="00A44777">
      <w:pPr>
        <w:pStyle w:val="bodytext"/>
        <w:jc w:val="both"/>
        <w:rPr>
          <w:b/>
          <w:sz w:val="22"/>
          <w:szCs w:val="22"/>
        </w:rPr>
      </w:pPr>
    </w:p>
    <w:p w:rsidR="00B5686D" w:rsidRPr="001D37EE" w:rsidRDefault="00545370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7</w:t>
      </w:r>
      <w:r w:rsidR="00297986" w:rsidRPr="001D37EE">
        <w:rPr>
          <w:b/>
          <w:sz w:val="22"/>
          <w:szCs w:val="22"/>
        </w:rPr>
        <w:t>. člen</w:t>
      </w:r>
    </w:p>
    <w:p w:rsidR="00297986" w:rsidRPr="001D37EE" w:rsidRDefault="00297986" w:rsidP="00A44777">
      <w:pPr>
        <w:pStyle w:val="bodytext"/>
        <w:jc w:val="both"/>
        <w:rPr>
          <w:sz w:val="22"/>
          <w:szCs w:val="22"/>
        </w:rPr>
      </w:pPr>
    </w:p>
    <w:p w:rsidR="00297986" w:rsidRPr="001D37EE" w:rsidRDefault="00D11CE5" w:rsidP="00D11CE5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(1) </w:t>
      </w:r>
      <w:r w:rsidR="00297986" w:rsidRPr="001D37EE">
        <w:rPr>
          <w:sz w:val="22"/>
          <w:szCs w:val="22"/>
        </w:rPr>
        <w:t>Glede uporaba interneta in elektronske pošte se uporabljajo določbe Pravilnika o postopkih in ukrepih za zavarovanje osebnih podatkov</w:t>
      </w:r>
      <w:r w:rsidR="0074354A" w:rsidRPr="001D37EE">
        <w:rPr>
          <w:sz w:val="22"/>
          <w:szCs w:val="22"/>
        </w:rPr>
        <w:t>, ki je objavljen</w:t>
      </w:r>
      <w:r w:rsidRPr="001D37EE">
        <w:rPr>
          <w:sz w:val="22"/>
          <w:szCs w:val="22"/>
        </w:rPr>
        <w:t xml:space="preserve"> na intranetu IP.</w:t>
      </w:r>
    </w:p>
    <w:p w:rsidR="00297986" w:rsidRPr="001D37EE" w:rsidRDefault="00297986" w:rsidP="00297986">
      <w:pPr>
        <w:pStyle w:val="bodytext"/>
        <w:jc w:val="both"/>
        <w:rPr>
          <w:sz w:val="22"/>
          <w:szCs w:val="22"/>
        </w:rPr>
      </w:pPr>
    </w:p>
    <w:p w:rsidR="0082089F" w:rsidRPr="001D37EE" w:rsidRDefault="0082089F" w:rsidP="00297986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(2) Na predlog informacijske pooblaščenke se zaposlenemu lahko omogoči oddaljen dostop do lastne službene elektronske pošte preko VPN povezave in z uporabo </w:t>
      </w:r>
      <w:proofErr w:type="spellStart"/>
      <w:r w:rsidR="00D412FB">
        <w:rPr>
          <w:sz w:val="22"/>
          <w:szCs w:val="22"/>
        </w:rPr>
        <w:t>geselnika</w:t>
      </w:r>
      <w:proofErr w:type="spellEnd"/>
      <w:r w:rsidR="00D412FB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>za varni dostop.</w:t>
      </w:r>
    </w:p>
    <w:p w:rsidR="0082089F" w:rsidRPr="001D37EE" w:rsidRDefault="0082089F" w:rsidP="00297986">
      <w:pPr>
        <w:pStyle w:val="bodytext"/>
        <w:jc w:val="both"/>
        <w:rPr>
          <w:sz w:val="22"/>
          <w:szCs w:val="22"/>
        </w:rPr>
      </w:pPr>
    </w:p>
    <w:p w:rsidR="00297986" w:rsidRPr="001D37EE" w:rsidRDefault="00D11CE5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Varnostno kopiranje</w:t>
      </w:r>
      <w:r w:rsidR="001342FC" w:rsidRPr="001D37EE">
        <w:rPr>
          <w:b/>
          <w:sz w:val="22"/>
          <w:szCs w:val="22"/>
        </w:rPr>
        <w:t xml:space="preserve"> in posodabljanje varnostnih mehanizmov</w:t>
      </w:r>
    </w:p>
    <w:p w:rsidR="00297986" w:rsidRPr="001D37EE" w:rsidRDefault="00297986" w:rsidP="00A44777">
      <w:pPr>
        <w:pStyle w:val="bodytext"/>
        <w:jc w:val="both"/>
        <w:rPr>
          <w:sz w:val="22"/>
          <w:szCs w:val="22"/>
        </w:rPr>
      </w:pPr>
    </w:p>
    <w:p w:rsidR="00966E85" w:rsidRPr="001D37EE" w:rsidRDefault="00EE6329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8</w:t>
      </w:r>
      <w:r w:rsidR="00D11CE5" w:rsidRPr="001D37EE">
        <w:rPr>
          <w:b/>
          <w:sz w:val="22"/>
          <w:szCs w:val="22"/>
        </w:rPr>
        <w:t>. člen</w:t>
      </w:r>
    </w:p>
    <w:p w:rsidR="00D2687F" w:rsidRPr="001D37EE" w:rsidRDefault="00D2687F" w:rsidP="00A44777">
      <w:pPr>
        <w:pStyle w:val="bodytext"/>
        <w:jc w:val="both"/>
        <w:rPr>
          <w:sz w:val="22"/>
          <w:szCs w:val="22"/>
        </w:rPr>
      </w:pPr>
    </w:p>
    <w:p w:rsidR="00D2687F" w:rsidRPr="001D37EE" w:rsidRDefault="00D2687F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(1) Osebe, ki so odgovorne za delovanje informacijskega sistema IP, </w:t>
      </w:r>
      <w:r w:rsidR="00EB5DD8" w:rsidRPr="001D37EE">
        <w:rPr>
          <w:sz w:val="22"/>
          <w:szCs w:val="22"/>
        </w:rPr>
        <w:t xml:space="preserve">so </w:t>
      </w:r>
      <w:r w:rsidRPr="001D37EE">
        <w:rPr>
          <w:sz w:val="22"/>
          <w:szCs w:val="22"/>
        </w:rPr>
        <w:t>zadolžene za varnostno kopiranje podatkov v in</w:t>
      </w:r>
      <w:r w:rsidR="00A91B7E" w:rsidRPr="001D37EE">
        <w:rPr>
          <w:sz w:val="22"/>
          <w:szCs w:val="22"/>
        </w:rPr>
        <w:t>f</w:t>
      </w:r>
      <w:r w:rsidRPr="001D37EE">
        <w:rPr>
          <w:sz w:val="22"/>
          <w:szCs w:val="22"/>
        </w:rPr>
        <w:t>ormacijskem sistemu IP.</w:t>
      </w:r>
    </w:p>
    <w:p w:rsidR="00D2687F" w:rsidRPr="001D37EE" w:rsidRDefault="00D2687F" w:rsidP="00A44777">
      <w:pPr>
        <w:pStyle w:val="bodytext"/>
        <w:jc w:val="both"/>
        <w:rPr>
          <w:sz w:val="22"/>
          <w:szCs w:val="22"/>
        </w:rPr>
      </w:pPr>
    </w:p>
    <w:p w:rsidR="00434C42" w:rsidRPr="001D37EE" w:rsidRDefault="00434C42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lastRenderedPageBreak/>
        <w:t xml:space="preserve"> (2)</w:t>
      </w:r>
      <w:r w:rsidR="000063C8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 xml:space="preserve">Za potrebe restavriranja informacijskega sistema ob okvarah in ob drugih izjemnih situacijah se </w:t>
      </w:r>
      <w:r w:rsidR="00E17CB6" w:rsidRPr="001D37EE">
        <w:rPr>
          <w:sz w:val="22"/>
          <w:szCs w:val="22"/>
        </w:rPr>
        <w:t xml:space="preserve">vsak delovni dan </w:t>
      </w:r>
      <w:r w:rsidRPr="001D37EE">
        <w:rPr>
          <w:sz w:val="22"/>
          <w:szCs w:val="22"/>
        </w:rPr>
        <w:t xml:space="preserve">zagotavlja redna </w:t>
      </w:r>
      <w:r w:rsidR="00EB5DD8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 xml:space="preserve">izdelava </w:t>
      </w:r>
      <w:r w:rsidR="000063C8" w:rsidRPr="001D37EE">
        <w:rPr>
          <w:sz w:val="22"/>
          <w:szCs w:val="22"/>
        </w:rPr>
        <w:t>varnostnih kopij vseh produkcijskih strežnikov</w:t>
      </w:r>
      <w:r w:rsidR="00D412FB">
        <w:rPr>
          <w:sz w:val="22"/>
          <w:szCs w:val="22"/>
        </w:rPr>
        <w:t>.</w:t>
      </w:r>
      <w:r w:rsidR="000063C8" w:rsidRPr="001D37EE">
        <w:rPr>
          <w:sz w:val="22"/>
          <w:szCs w:val="22"/>
        </w:rPr>
        <w:t xml:space="preserve"> </w:t>
      </w:r>
    </w:p>
    <w:p w:rsidR="007D6DF7" w:rsidRDefault="00434C42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br/>
        <w:t>(3)</w:t>
      </w:r>
      <w:r w:rsidR="0092137A" w:rsidRPr="001D37EE">
        <w:rPr>
          <w:sz w:val="22"/>
          <w:szCs w:val="22"/>
        </w:rPr>
        <w:t xml:space="preserve"> </w:t>
      </w:r>
      <w:r w:rsidR="000063C8" w:rsidRPr="001D37EE">
        <w:rPr>
          <w:sz w:val="22"/>
          <w:szCs w:val="22"/>
        </w:rPr>
        <w:t xml:space="preserve">Rezervna varnostna kopija se izvaja enkrat mesečno na </w:t>
      </w:r>
      <w:proofErr w:type="spellStart"/>
      <w:r w:rsidR="000063C8" w:rsidRPr="001D37EE">
        <w:rPr>
          <w:sz w:val="22"/>
          <w:szCs w:val="22"/>
        </w:rPr>
        <w:t>kriptiran</w:t>
      </w:r>
      <w:r w:rsidR="00D82835" w:rsidRPr="001D37EE">
        <w:rPr>
          <w:sz w:val="22"/>
          <w:szCs w:val="22"/>
        </w:rPr>
        <w:t>i</w:t>
      </w:r>
      <w:proofErr w:type="spellEnd"/>
      <w:r w:rsidR="000063C8" w:rsidRPr="001D37EE">
        <w:rPr>
          <w:sz w:val="22"/>
          <w:szCs w:val="22"/>
        </w:rPr>
        <w:t xml:space="preserve"> trdi disk. Trdi disk se ne sme nahajati v isti sobi kot strežniki.</w:t>
      </w:r>
      <w:r w:rsidR="002421F1" w:rsidRPr="002421F1">
        <w:t xml:space="preserve"> </w:t>
      </w:r>
    </w:p>
    <w:p w:rsidR="0092137A" w:rsidRPr="001D37EE" w:rsidRDefault="0092137A" w:rsidP="00434C42">
      <w:pPr>
        <w:pStyle w:val="bodytext"/>
        <w:jc w:val="both"/>
        <w:rPr>
          <w:sz w:val="22"/>
          <w:szCs w:val="22"/>
        </w:rPr>
      </w:pPr>
    </w:p>
    <w:p w:rsidR="0092137A" w:rsidRPr="001D37EE" w:rsidRDefault="0092137A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(4) Podatk</w:t>
      </w:r>
      <w:r w:rsidR="00924BE6" w:rsidRPr="001D37EE">
        <w:rPr>
          <w:sz w:val="22"/>
          <w:szCs w:val="22"/>
        </w:rPr>
        <w:t>e</w:t>
      </w:r>
      <w:r w:rsidRPr="001D37EE">
        <w:rPr>
          <w:sz w:val="22"/>
          <w:szCs w:val="22"/>
        </w:rPr>
        <w:t xml:space="preserve">, ki izvirajo iz delovnega procesa zaposlenih, si zaposleni shranjujejo </w:t>
      </w:r>
      <w:r w:rsidR="00817512" w:rsidRPr="001D37EE">
        <w:rPr>
          <w:sz w:val="22"/>
          <w:szCs w:val="22"/>
        </w:rPr>
        <w:t xml:space="preserve">ali kopirajo </w:t>
      </w:r>
      <w:r w:rsidRPr="001D37EE">
        <w:rPr>
          <w:sz w:val="22"/>
          <w:szCs w:val="22"/>
        </w:rPr>
        <w:t xml:space="preserve">na </w:t>
      </w:r>
      <w:r w:rsidR="00FC24AC" w:rsidRPr="001D37EE">
        <w:rPr>
          <w:sz w:val="22"/>
          <w:szCs w:val="22"/>
        </w:rPr>
        <w:t xml:space="preserve">zasebnih </w:t>
      </w:r>
      <w:r w:rsidRPr="001D37EE">
        <w:rPr>
          <w:sz w:val="22"/>
          <w:szCs w:val="22"/>
        </w:rPr>
        <w:t xml:space="preserve">mrežnih </w:t>
      </w:r>
      <w:r w:rsidR="0012537F" w:rsidRPr="001D37EE">
        <w:rPr>
          <w:sz w:val="22"/>
          <w:szCs w:val="22"/>
        </w:rPr>
        <w:t>pogonih</w:t>
      </w:r>
      <w:r w:rsidR="009B0A9E" w:rsidRPr="001D37EE">
        <w:rPr>
          <w:sz w:val="22"/>
          <w:szCs w:val="22"/>
        </w:rPr>
        <w:t xml:space="preserve"> - </w:t>
      </w:r>
      <w:proofErr w:type="spellStart"/>
      <w:r w:rsidR="000063C8" w:rsidRPr="001D37EE">
        <w:rPr>
          <w:sz w:val="22"/>
          <w:szCs w:val="22"/>
        </w:rPr>
        <w:t>Private</w:t>
      </w:r>
      <w:proofErr w:type="spellEnd"/>
      <w:r w:rsidR="000063C8" w:rsidRPr="001D37EE">
        <w:rPr>
          <w:sz w:val="22"/>
          <w:szCs w:val="22"/>
        </w:rPr>
        <w:t>\</w:t>
      </w:r>
      <w:r w:rsidR="009B0A9E" w:rsidRPr="001D37EE">
        <w:rPr>
          <w:sz w:val="22"/>
          <w:szCs w:val="22"/>
        </w:rPr>
        <w:t xml:space="preserve"> (I:)</w:t>
      </w:r>
      <w:r w:rsidRPr="001D37EE">
        <w:rPr>
          <w:sz w:val="22"/>
          <w:szCs w:val="22"/>
        </w:rPr>
        <w:t>, ki se dnevno varnostno kopirajo. Za morebitno izgubo podat</w:t>
      </w:r>
      <w:r w:rsidR="00FC24AC" w:rsidRPr="001D37EE">
        <w:rPr>
          <w:sz w:val="22"/>
          <w:szCs w:val="22"/>
        </w:rPr>
        <w:t xml:space="preserve">kov na lokalnih diskih ob okvarah in ob drugih izjemnih situacijah odgovarja vsak zaposleni sam. </w:t>
      </w:r>
      <w:r w:rsidR="007A4084">
        <w:rPr>
          <w:sz w:val="22"/>
          <w:szCs w:val="22"/>
        </w:rPr>
        <w:t>A</w:t>
      </w:r>
      <w:r w:rsidR="007A4084" w:rsidRPr="001D37EE">
        <w:rPr>
          <w:sz w:val="22"/>
          <w:szCs w:val="22"/>
        </w:rPr>
        <w:t xml:space="preserve">rhivske poštne baze se shranjujejo </w:t>
      </w:r>
      <w:r w:rsidR="007A4084">
        <w:rPr>
          <w:sz w:val="22"/>
          <w:szCs w:val="22"/>
        </w:rPr>
        <w:t>n</w:t>
      </w:r>
      <w:r w:rsidR="00FC24AC" w:rsidRPr="001D37EE">
        <w:rPr>
          <w:sz w:val="22"/>
          <w:szCs w:val="22"/>
        </w:rPr>
        <w:t xml:space="preserve">a zasebni mrežni disk </w:t>
      </w:r>
      <w:r w:rsidR="007A4084">
        <w:rPr>
          <w:sz w:val="22"/>
          <w:szCs w:val="22"/>
        </w:rPr>
        <w:t xml:space="preserve">ali na disk lokalne delovne postaje. </w:t>
      </w:r>
    </w:p>
    <w:p w:rsidR="00924BE6" w:rsidRPr="001D37EE" w:rsidRDefault="00924BE6" w:rsidP="00434C42">
      <w:pPr>
        <w:pStyle w:val="bodytext"/>
        <w:jc w:val="both"/>
        <w:rPr>
          <w:sz w:val="22"/>
          <w:szCs w:val="22"/>
        </w:rPr>
      </w:pPr>
    </w:p>
    <w:p w:rsidR="00715D1C" w:rsidRDefault="00715D1C" w:rsidP="00715D1C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1D37EE">
        <w:rPr>
          <w:sz w:val="22"/>
          <w:szCs w:val="22"/>
        </w:rPr>
        <w:t xml:space="preserve">) Skupni mrežni pogon </w:t>
      </w:r>
      <w:r>
        <w:rPr>
          <w:sz w:val="22"/>
          <w:szCs w:val="22"/>
        </w:rPr>
        <w:t xml:space="preserve">se dnevno varnostno kopira. V </w:t>
      </w:r>
      <w:proofErr w:type="spellStart"/>
      <w:r>
        <w:rPr>
          <w:sz w:val="22"/>
          <w:szCs w:val="22"/>
        </w:rPr>
        <w:t>izogib</w:t>
      </w:r>
      <w:proofErr w:type="spellEnd"/>
      <w:r>
        <w:rPr>
          <w:sz w:val="22"/>
          <w:szCs w:val="22"/>
        </w:rPr>
        <w:t xml:space="preserve"> </w:t>
      </w:r>
      <w:r w:rsidRPr="00E304EE">
        <w:rPr>
          <w:sz w:val="22"/>
          <w:szCs w:val="22"/>
        </w:rPr>
        <w:t>težavam pri preglednosti in uporabnosti skupnega mrežnega pogona ter nesorazmernim obremenitvam za sistem varnostnega kopiranja, se morajo zaposl</w:t>
      </w:r>
      <w:r>
        <w:rPr>
          <w:sz w:val="22"/>
          <w:szCs w:val="22"/>
        </w:rPr>
        <w:t>e</w:t>
      </w:r>
      <w:r w:rsidRPr="00E304EE">
        <w:rPr>
          <w:sz w:val="22"/>
          <w:szCs w:val="22"/>
        </w:rPr>
        <w:t>ni izogibati shranjevanju dat</w:t>
      </w:r>
      <w:r>
        <w:rPr>
          <w:sz w:val="22"/>
          <w:szCs w:val="22"/>
        </w:rPr>
        <w:t>o</w:t>
      </w:r>
      <w:r w:rsidRPr="00E304EE">
        <w:rPr>
          <w:sz w:val="22"/>
          <w:szCs w:val="22"/>
        </w:rPr>
        <w:t>tek</w:t>
      </w:r>
      <w:r w:rsidR="002C748F">
        <w:rPr>
          <w:sz w:val="22"/>
          <w:szCs w:val="22"/>
        </w:rPr>
        <w:t xml:space="preserve"> na skupni mrežni pogon</w:t>
      </w:r>
      <w:r w:rsidR="002C748F" w:rsidRPr="002C748F">
        <w:rPr>
          <w:sz w:val="22"/>
          <w:szCs w:val="22"/>
        </w:rPr>
        <w:t xml:space="preserve">, </w:t>
      </w:r>
      <w:r w:rsidR="002C748F">
        <w:rPr>
          <w:sz w:val="22"/>
          <w:szCs w:val="22"/>
        </w:rPr>
        <w:t xml:space="preserve">ki tja ne spodijo, </w:t>
      </w:r>
      <w:r w:rsidRPr="00E304EE">
        <w:rPr>
          <w:sz w:val="22"/>
          <w:szCs w:val="22"/>
        </w:rPr>
        <w:t>kot so fotografije in zaslonske slike z inšpekcijskih ogledov, dokumenti iz konkretnih inšpekcijskih postopkov,</w:t>
      </w:r>
      <w:r>
        <w:rPr>
          <w:sz w:val="22"/>
          <w:szCs w:val="22"/>
        </w:rPr>
        <w:t xml:space="preserve"> </w:t>
      </w:r>
      <w:r w:rsidRPr="00E304EE">
        <w:rPr>
          <w:sz w:val="22"/>
          <w:szCs w:val="22"/>
        </w:rPr>
        <w:t>dokumenti, slike</w:t>
      </w:r>
      <w:r>
        <w:rPr>
          <w:sz w:val="22"/>
          <w:szCs w:val="22"/>
        </w:rPr>
        <w:t xml:space="preserve"> ali</w:t>
      </w:r>
      <w:r w:rsidR="002C748F">
        <w:rPr>
          <w:sz w:val="22"/>
          <w:szCs w:val="22"/>
        </w:rPr>
        <w:t xml:space="preserve"> </w:t>
      </w:r>
      <w:r w:rsidRPr="00E304EE">
        <w:rPr>
          <w:sz w:val="22"/>
          <w:szCs w:val="22"/>
        </w:rPr>
        <w:t>video posnetki zasebne narave,</w:t>
      </w:r>
      <w:r>
        <w:rPr>
          <w:sz w:val="22"/>
          <w:szCs w:val="22"/>
        </w:rPr>
        <w:t xml:space="preserve"> </w:t>
      </w:r>
      <w:r w:rsidRPr="00E304EE">
        <w:rPr>
          <w:sz w:val="22"/>
          <w:szCs w:val="22"/>
        </w:rPr>
        <w:t>zb</w:t>
      </w:r>
      <w:r w:rsidRPr="002C748F">
        <w:rPr>
          <w:sz w:val="22"/>
          <w:szCs w:val="22"/>
        </w:rPr>
        <w:t>irke varovanih osebnih podatko</w:t>
      </w:r>
      <w:r>
        <w:rPr>
          <w:sz w:val="22"/>
          <w:szCs w:val="22"/>
        </w:rPr>
        <w:t>v. V ta n</w:t>
      </w:r>
      <w:r w:rsidR="002C748F">
        <w:rPr>
          <w:sz w:val="22"/>
          <w:szCs w:val="22"/>
        </w:rPr>
        <w:t>a</w:t>
      </w:r>
      <w:r>
        <w:rPr>
          <w:sz w:val="22"/>
          <w:szCs w:val="22"/>
        </w:rPr>
        <w:t xml:space="preserve">men morajo zaposleni periodično </w:t>
      </w:r>
      <w:r w:rsidR="002C748F">
        <w:rPr>
          <w:sz w:val="22"/>
          <w:szCs w:val="22"/>
        </w:rPr>
        <w:t xml:space="preserve">brisati neprimerne datoteke s skupnega mrežnega pogona. </w:t>
      </w:r>
      <w:r w:rsidR="008D4205">
        <w:rPr>
          <w:sz w:val="22"/>
          <w:szCs w:val="22"/>
        </w:rPr>
        <w:t>Informatik enkrat letno s skupnega mrežnega pogona pobriše vsebine, ki po določbah tega pravilnika ne sodijo na skupni mrežni pogon. Informatik to stori do 31.1. za preteklo leto.</w:t>
      </w:r>
    </w:p>
    <w:p w:rsidR="00715D1C" w:rsidRDefault="00715D1C" w:rsidP="00434C42">
      <w:pPr>
        <w:pStyle w:val="bodytext"/>
        <w:jc w:val="both"/>
        <w:rPr>
          <w:sz w:val="22"/>
          <w:szCs w:val="22"/>
        </w:rPr>
      </w:pPr>
    </w:p>
    <w:p w:rsidR="00924BE6" w:rsidRPr="001D37EE" w:rsidRDefault="00924BE6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715D1C">
        <w:rPr>
          <w:sz w:val="22"/>
          <w:szCs w:val="22"/>
        </w:rPr>
        <w:t>6</w:t>
      </w:r>
      <w:r w:rsidRPr="001D37EE">
        <w:rPr>
          <w:sz w:val="22"/>
          <w:szCs w:val="22"/>
        </w:rPr>
        <w:t>) Pri zagotavljanju shranjevanja podatkov iz prejšnjega odstavka nudijo zaposlenim pomoč osebe, ki so odgovorne za delovanje informacijskega sistema IP.</w:t>
      </w:r>
    </w:p>
    <w:p w:rsidR="00924BE6" w:rsidRPr="001D37EE" w:rsidRDefault="00924BE6" w:rsidP="00434C42">
      <w:pPr>
        <w:pStyle w:val="bodytext"/>
        <w:jc w:val="both"/>
        <w:rPr>
          <w:sz w:val="22"/>
          <w:szCs w:val="22"/>
        </w:rPr>
      </w:pPr>
    </w:p>
    <w:p w:rsidR="001342FC" w:rsidRDefault="001342FC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(7) Osebe, ki so odgovorne za delovanje informacijskega sistema IP, so zadolžene za redno nameščanje varnostnih popravkov ter posodabljanje protivirusne zaščite.</w:t>
      </w:r>
    </w:p>
    <w:p w:rsidR="00B329C3" w:rsidRDefault="00B329C3" w:rsidP="00434C42">
      <w:pPr>
        <w:pStyle w:val="bodytext"/>
        <w:jc w:val="both"/>
        <w:rPr>
          <w:sz w:val="22"/>
          <w:szCs w:val="22"/>
        </w:rPr>
      </w:pPr>
    </w:p>
    <w:p w:rsidR="00B329C3" w:rsidRPr="00BD3EDA" w:rsidRDefault="00B329C3" w:rsidP="00BD3EDA">
      <w:pPr>
        <w:pStyle w:val="bodytext"/>
        <w:jc w:val="both"/>
        <w:rPr>
          <w:sz w:val="22"/>
        </w:rPr>
      </w:pPr>
      <w:r w:rsidRPr="00BD3EDA">
        <w:rPr>
          <w:sz w:val="22"/>
        </w:rPr>
        <w:t>(8) Informacijska infrastruktura mora biti zaščitena proti virus</w:t>
      </w:r>
      <w:r w:rsidR="00AC6D39">
        <w:rPr>
          <w:sz w:val="22"/>
        </w:rPr>
        <w:t>i</w:t>
      </w:r>
      <w:r w:rsidRPr="00BD3EDA">
        <w:rPr>
          <w:sz w:val="22"/>
        </w:rPr>
        <w:t xml:space="preserve">, škodljivo ter nezaželeno programsko kodo in vsebino. Vsebina diskov mrežnega strežnika in lokalnih delovnih postaj, kjer se nahajajo osebni podatki, se vsakodnevno preveri z vidika prisotnosti računalniških virusov. Ob pojavu računalniškega virusa se tega čim prej odpravi, obenem pa se ugotovi vzrok pojava virusa v informacijskem okolju Informacijskega pooblaščenca. Vsi podatki in programska oprema, ki so namenjeni uporabi v informacijskem okolju Informacijskega pooblaščenca, in prispejo k Informacijskemu pooblaščencu na medijih za prenos računalniških podatkov ali preko </w:t>
      </w:r>
      <w:r w:rsidRPr="004833F7">
        <w:rPr>
          <w:sz w:val="22"/>
        </w:rPr>
        <w:t>komunikacijskih kanalov, morajo biti pred uporabo preverjeni z vidika prisotnosti računalniških virusov.</w:t>
      </w:r>
      <w:r w:rsidR="00DB4D93" w:rsidRPr="004833F7">
        <w:rPr>
          <w:sz w:val="22"/>
        </w:rPr>
        <w:t xml:space="preserve"> </w:t>
      </w:r>
      <w:r w:rsidR="008B4B0D" w:rsidRPr="004833F7">
        <w:rPr>
          <w:sz w:val="22"/>
        </w:rPr>
        <w:t>Uporabniki lahko osebe, ki so odgovorne za delovanje informacijskega sistema prosijo, da preverijo prisotnost virusov, škodljive ter nezaželene programske kode in vsebine na opremi uporabnika. V tem primeru se preverjanje opravi na ločeni delovni postaji, ki ni priključen</w:t>
      </w:r>
      <w:r w:rsidR="00E127A6" w:rsidRPr="004833F7">
        <w:rPr>
          <w:sz w:val="22"/>
        </w:rPr>
        <w:t>a</w:t>
      </w:r>
      <w:r w:rsidR="008B4B0D" w:rsidRPr="004833F7">
        <w:rPr>
          <w:sz w:val="22"/>
        </w:rPr>
        <w:t xml:space="preserve"> v omrežje. </w:t>
      </w:r>
      <w:r w:rsidRPr="004833F7">
        <w:rPr>
          <w:sz w:val="22"/>
        </w:rPr>
        <w:t>Protivirusni program, operacijski sistemi in programska oprema se</w:t>
      </w:r>
      <w:r w:rsidRPr="00BD3EDA">
        <w:rPr>
          <w:sz w:val="22"/>
        </w:rPr>
        <w:t xml:space="preserve"> redno posodabljajo, prav tako se s posebno programsko opremo nadzira n</w:t>
      </w:r>
      <w:r w:rsidR="00AC6D39" w:rsidRPr="00B95F9B">
        <w:rPr>
          <w:sz w:val="22"/>
        </w:rPr>
        <w:t>ameščene popravke in nadgradnje</w:t>
      </w:r>
      <w:r w:rsidR="00AC6D39">
        <w:rPr>
          <w:sz w:val="22"/>
        </w:rPr>
        <w:t>.</w:t>
      </w:r>
    </w:p>
    <w:p w:rsidR="001D37EE" w:rsidRPr="001D37EE" w:rsidRDefault="001D37EE" w:rsidP="00F35C6E">
      <w:pPr>
        <w:pStyle w:val="bodytext"/>
        <w:jc w:val="both"/>
        <w:rPr>
          <w:b/>
          <w:sz w:val="22"/>
          <w:szCs w:val="22"/>
        </w:rPr>
      </w:pPr>
    </w:p>
    <w:p w:rsidR="00F35C6E" w:rsidRPr="001D37EE" w:rsidRDefault="00F35C6E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 xml:space="preserve">Režim </w:t>
      </w:r>
      <w:r w:rsidR="003917C9" w:rsidRPr="001D37EE">
        <w:rPr>
          <w:b/>
          <w:sz w:val="22"/>
          <w:szCs w:val="22"/>
        </w:rPr>
        <w:t xml:space="preserve">izbire, </w:t>
      </w:r>
      <w:r w:rsidRPr="001D37EE">
        <w:rPr>
          <w:b/>
          <w:sz w:val="22"/>
          <w:szCs w:val="22"/>
        </w:rPr>
        <w:t>dodeljevanja, hranjenja in spreminjanja gesel</w:t>
      </w:r>
    </w:p>
    <w:p w:rsidR="00F35C6E" w:rsidRPr="001D37EE" w:rsidRDefault="00F35C6E" w:rsidP="00F35C6E">
      <w:pPr>
        <w:pStyle w:val="bodytext"/>
        <w:jc w:val="both"/>
        <w:rPr>
          <w:b/>
          <w:sz w:val="22"/>
          <w:szCs w:val="22"/>
        </w:rPr>
      </w:pPr>
    </w:p>
    <w:p w:rsidR="00434C42" w:rsidRPr="001D37EE" w:rsidRDefault="007F54C7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9</w:t>
      </w:r>
      <w:r w:rsidR="00434C42" w:rsidRPr="001D37EE">
        <w:rPr>
          <w:b/>
          <w:sz w:val="22"/>
          <w:szCs w:val="22"/>
        </w:rPr>
        <w:t>. člen</w:t>
      </w:r>
    </w:p>
    <w:p w:rsidR="00F35C6E" w:rsidRPr="001D37EE" w:rsidRDefault="00F35C6E" w:rsidP="00F35C6E">
      <w:pPr>
        <w:pStyle w:val="bodytext"/>
        <w:jc w:val="both"/>
        <w:rPr>
          <w:b/>
          <w:sz w:val="22"/>
          <w:szCs w:val="22"/>
        </w:rPr>
      </w:pPr>
    </w:p>
    <w:p w:rsidR="003917C9" w:rsidRDefault="00F35C6E" w:rsidP="003917C9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B0726F" w:rsidRPr="001D37EE">
        <w:rPr>
          <w:sz w:val="22"/>
          <w:szCs w:val="22"/>
        </w:rPr>
        <w:t>1</w:t>
      </w:r>
      <w:r w:rsidRPr="001D37EE">
        <w:rPr>
          <w:sz w:val="22"/>
          <w:szCs w:val="22"/>
        </w:rPr>
        <w:t>)</w:t>
      </w:r>
      <w:r w:rsidR="003917C9" w:rsidRPr="001D37EE">
        <w:rPr>
          <w:sz w:val="22"/>
          <w:szCs w:val="22"/>
        </w:rPr>
        <w:t xml:space="preserve">  Zapo</w:t>
      </w:r>
      <w:r w:rsidR="00B0726F" w:rsidRPr="001D37EE">
        <w:rPr>
          <w:sz w:val="22"/>
          <w:szCs w:val="22"/>
        </w:rPr>
        <w:t>s</w:t>
      </w:r>
      <w:r w:rsidR="003917C9" w:rsidRPr="001D37EE">
        <w:rPr>
          <w:sz w:val="22"/>
          <w:szCs w:val="22"/>
        </w:rPr>
        <w:t xml:space="preserve">leni morajo </w:t>
      </w:r>
      <w:r w:rsidR="008E5329" w:rsidRPr="001D37EE">
        <w:rPr>
          <w:sz w:val="22"/>
          <w:szCs w:val="22"/>
        </w:rPr>
        <w:t>uporabljati</w:t>
      </w:r>
      <w:r w:rsidR="003917C9" w:rsidRPr="001D37EE">
        <w:rPr>
          <w:sz w:val="22"/>
          <w:szCs w:val="22"/>
        </w:rPr>
        <w:t xml:space="preserve"> gesla, ki so sestavljena iz kombinacije najmanj </w:t>
      </w:r>
      <w:r w:rsidR="00D412FB">
        <w:rPr>
          <w:sz w:val="22"/>
          <w:szCs w:val="22"/>
        </w:rPr>
        <w:t>8</w:t>
      </w:r>
      <w:r w:rsidR="00D412FB" w:rsidRPr="001D37EE">
        <w:rPr>
          <w:sz w:val="22"/>
          <w:szCs w:val="22"/>
        </w:rPr>
        <w:t xml:space="preserve"> </w:t>
      </w:r>
      <w:r w:rsidR="003917C9" w:rsidRPr="001D37EE">
        <w:rPr>
          <w:sz w:val="22"/>
          <w:szCs w:val="22"/>
        </w:rPr>
        <w:t>črk, številk in posebnih znakov</w:t>
      </w:r>
      <w:r w:rsidR="00817512" w:rsidRPr="001D37EE">
        <w:rPr>
          <w:sz w:val="22"/>
          <w:szCs w:val="22"/>
        </w:rPr>
        <w:t xml:space="preserve">. </w:t>
      </w:r>
      <w:r w:rsidR="008E5329" w:rsidRPr="001D37EE">
        <w:rPr>
          <w:sz w:val="22"/>
          <w:szCs w:val="22"/>
        </w:rPr>
        <w:t xml:space="preserve">Geslo ne sme vsebovati </w:t>
      </w:r>
      <w:r w:rsidR="003917C9" w:rsidRPr="001D37EE">
        <w:rPr>
          <w:sz w:val="22"/>
          <w:szCs w:val="22"/>
        </w:rPr>
        <w:t xml:space="preserve">besed, ki jih lahko najdemo tudi v </w:t>
      </w:r>
      <w:r w:rsidR="00E856EF" w:rsidRPr="001D37EE">
        <w:rPr>
          <w:sz w:val="22"/>
          <w:szCs w:val="22"/>
        </w:rPr>
        <w:t>slovarjih</w:t>
      </w:r>
      <w:r w:rsidR="008E5329" w:rsidRPr="001D37EE">
        <w:rPr>
          <w:sz w:val="22"/>
          <w:szCs w:val="22"/>
        </w:rPr>
        <w:t xml:space="preserve">, </w:t>
      </w:r>
      <w:r w:rsidR="003917C9" w:rsidRPr="001D37EE">
        <w:rPr>
          <w:sz w:val="22"/>
          <w:szCs w:val="22"/>
        </w:rPr>
        <w:t xml:space="preserve">pojmov, ki imajo posebno povezavo </w:t>
      </w:r>
      <w:r w:rsidR="008E5329" w:rsidRPr="001D37EE">
        <w:rPr>
          <w:sz w:val="22"/>
          <w:szCs w:val="22"/>
        </w:rPr>
        <w:t>s posameznikom</w:t>
      </w:r>
      <w:r w:rsidR="00E856EF" w:rsidRPr="001D37EE">
        <w:rPr>
          <w:sz w:val="22"/>
          <w:szCs w:val="22"/>
        </w:rPr>
        <w:t xml:space="preserve"> (</w:t>
      </w:r>
      <w:r w:rsidR="003917C9" w:rsidRPr="001D37EE">
        <w:rPr>
          <w:sz w:val="22"/>
          <w:szCs w:val="22"/>
        </w:rPr>
        <w:t xml:space="preserve">kot so npr. </w:t>
      </w:r>
      <w:r w:rsidR="008E5329" w:rsidRPr="001D37EE">
        <w:rPr>
          <w:sz w:val="22"/>
          <w:szCs w:val="22"/>
        </w:rPr>
        <w:t>posameznikovo</w:t>
      </w:r>
      <w:r w:rsidR="003917C9" w:rsidRPr="001D37EE">
        <w:rPr>
          <w:sz w:val="22"/>
          <w:szCs w:val="22"/>
        </w:rPr>
        <w:t xml:space="preserve"> ali partnerjevo ime, ime hišnega ljubljenčka, rojstn</w:t>
      </w:r>
      <w:r w:rsidR="008E5329" w:rsidRPr="001D37EE">
        <w:rPr>
          <w:sz w:val="22"/>
          <w:szCs w:val="22"/>
        </w:rPr>
        <w:t>i datumi in podobno</w:t>
      </w:r>
      <w:r w:rsidR="00E856EF" w:rsidRPr="001D37EE">
        <w:rPr>
          <w:sz w:val="22"/>
          <w:szCs w:val="22"/>
        </w:rPr>
        <w:t>)</w:t>
      </w:r>
      <w:r w:rsidR="008E5329" w:rsidRPr="001D37EE">
        <w:rPr>
          <w:sz w:val="22"/>
          <w:szCs w:val="22"/>
        </w:rPr>
        <w:t xml:space="preserve"> ter </w:t>
      </w:r>
      <w:r w:rsidR="003917C9" w:rsidRPr="001D37EE">
        <w:rPr>
          <w:sz w:val="22"/>
          <w:szCs w:val="22"/>
        </w:rPr>
        <w:t xml:space="preserve">delov </w:t>
      </w:r>
      <w:r w:rsidR="008E5329" w:rsidRPr="001D37EE">
        <w:rPr>
          <w:sz w:val="22"/>
          <w:szCs w:val="22"/>
        </w:rPr>
        <w:t xml:space="preserve">ali celote </w:t>
      </w:r>
      <w:r w:rsidR="003917C9" w:rsidRPr="001D37EE">
        <w:rPr>
          <w:sz w:val="22"/>
          <w:szCs w:val="22"/>
        </w:rPr>
        <w:t>uporabniškega ime</w:t>
      </w:r>
      <w:r w:rsidR="008E5329" w:rsidRPr="001D37EE">
        <w:rPr>
          <w:sz w:val="22"/>
          <w:szCs w:val="22"/>
        </w:rPr>
        <w:t>na</w:t>
      </w:r>
      <w:r w:rsidR="003917C9" w:rsidRPr="001D37EE">
        <w:rPr>
          <w:sz w:val="22"/>
          <w:szCs w:val="22"/>
        </w:rPr>
        <w:t xml:space="preserve">. </w:t>
      </w:r>
    </w:p>
    <w:p w:rsidR="006C13EC" w:rsidRDefault="006C13EC" w:rsidP="003917C9">
      <w:pPr>
        <w:pStyle w:val="bodytext"/>
        <w:jc w:val="both"/>
        <w:rPr>
          <w:sz w:val="22"/>
          <w:szCs w:val="22"/>
        </w:rPr>
      </w:pPr>
    </w:p>
    <w:p w:rsidR="006C13EC" w:rsidRPr="001D37EE" w:rsidRDefault="006C13EC" w:rsidP="003917C9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(2) </w:t>
      </w:r>
      <w:r w:rsidR="006778A2">
        <w:rPr>
          <w:sz w:val="22"/>
          <w:szCs w:val="22"/>
        </w:rPr>
        <w:t>Z</w:t>
      </w:r>
      <w:r>
        <w:rPr>
          <w:sz w:val="22"/>
          <w:szCs w:val="22"/>
        </w:rPr>
        <w:t xml:space="preserve">ahteve </w:t>
      </w:r>
      <w:r w:rsidR="006778A2">
        <w:rPr>
          <w:sz w:val="22"/>
          <w:szCs w:val="22"/>
        </w:rPr>
        <w:t xml:space="preserve">iz prejšnjega odstavka </w:t>
      </w:r>
      <w:r>
        <w:rPr>
          <w:sz w:val="22"/>
          <w:szCs w:val="22"/>
        </w:rPr>
        <w:t xml:space="preserve">veljajo tudi za gesla, ki se uporabljajo za zagon </w:t>
      </w:r>
      <w:proofErr w:type="spellStart"/>
      <w:r>
        <w:rPr>
          <w:sz w:val="22"/>
          <w:szCs w:val="22"/>
        </w:rPr>
        <w:t>kriptiranih</w:t>
      </w:r>
      <w:proofErr w:type="spellEnd"/>
      <w:r>
        <w:rPr>
          <w:sz w:val="22"/>
          <w:szCs w:val="22"/>
        </w:rPr>
        <w:t xml:space="preserve"> delovnih postaj, le da mora biti takšn</w:t>
      </w:r>
      <w:r w:rsidR="00FB52FC">
        <w:rPr>
          <w:sz w:val="22"/>
          <w:szCs w:val="22"/>
        </w:rPr>
        <w:t xml:space="preserve">o geslo sestavljeno iz najmanj </w:t>
      </w:r>
      <w:r w:rsidR="007A4084">
        <w:rPr>
          <w:sz w:val="22"/>
          <w:szCs w:val="22"/>
        </w:rPr>
        <w:t xml:space="preserve">8 </w:t>
      </w:r>
      <w:r>
        <w:rPr>
          <w:sz w:val="22"/>
          <w:szCs w:val="22"/>
        </w:rPr>
        <w:t>črk, številk in posebnih znakov.</w:t>
      </w:r>
    </w:p>
    <w:p w:rsidR="00B0726F" w:rsidRPr="001D37EE" w:rsidRDefault="00B0726F" w:rsidP="003917C9">
      <w:pPr>
        <w:pStyle w:val="bodytext"/>
        <w:jc w:val="both"/>
        <w:rPr>
          <w:sz w:val="22"/>
          <w:szCs w:val="22"/>
        </w:rPr>
      </w:pPr>
    </w:p>
    <w:p w:rsidR="008E5329" w:rsidRPr="001D37EE" w:rsidRDefault="008E5329" w:rsidP="003917C9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6C13EC">
        <w:rPr>
          <w:sz w:val="22"/>
          <w:szCs w:val="22"/>
        </w:rPr>
        <w:t>3</w:t>
      </w:r>
      <w:r w:rsidRPr="001D37EE">
        <w:rPr>
          <w:sz w:val="22"/>
          <w:szCs w:val="22"/>
        </w:rPr>
        <w:t>) Gesl</w:t>
      </w:r>
      <w:r w:rsidR="006D4F01" w:rsidRPr="001D37EE">
        <w:rPr>
          <w:sz w:val="22"/>
          <w:szCs w:val="22"/>
        </w:rPr>
        <w:t>i</w:t>
      </w:r>
      <w:r w:rsidRPr="001D37EE">
        <w:rPr>
          <w:sz w:val="22"/>
          <w:szCs w:val="22"/>
        </w:rPr>
        <w:t xml:space="preserve"> za vstop v operacijski sistem delovne postaje in okolje Lotus Notes se morata razlikovati</w:t>
      </w:r>
      <w:r w:rsidR="00524ACA" w:rsidRPr="001D37EE">
        <w:rPr>
          <w:sz w:val="22"/>
          <w:szCs w:val="22"/>
        </w:rPr>
        <w:t>.</w:t>
      </w:r>
    </w:p>
    <w:p w:rsidR="008E5329" w:rsidRPr="001D37EE" w:rsidRDefault="008E5329" w:rsidP="003917C9">
      <w:pPr>
        <w:pStyle w:val="bodytext"/>
        <w:jc w:val="both"/>
        <w:rPr>
          <w:sz w:val="22"/>
          <w:szCs w:val="22"/>
        </w:rPr>
      </w:pPr>
    </w:p>
    <w:p w:rsidR="008E5329" w:rsidRPr="001D37EE" w:rsidRDefault="008E5329" w:rsidP="003917C9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6C13EC">
        <w:rPr>
          <w:sz w:val="22"/>
          <w:szCs w:val="22"/>
        </w:rPr>
        <w:t>4</w:t>
      </w:r>
      <w:r w:rsidRPr="001D37EE">
        <w:rPr>
          <w:sz w:val="22"/>
          <w:szCs w:val="22"/>
        </w:rPr>
        <w:t>)</w:t>
      </w:r>
      <w:r w:rsidR="00B0726F" w:rsidRPr="001D37EE">
        <w:rPr>
          <w:sz w:val="22"/>
          <w:szCs w:val="22"/>
        </w:rPr>
        <w:t xml:space="preserve"> Oseb</w:t>
      </w:r>
      <w:r w:rsidR="00EE4855">
        <w:rPr>
          <w:sz w:val="22"/>
          <w:szCs w:val="22"/>
        </w:rPr>
        <w:t>e</w:t>
      </w:r>
      <w:r w:rsidR="00B0726F" w:rsidRPr="001D37EE">
        <w:rPr>
          <w:sz w:val="22"/>
          <w:szCs w:val="22"/>
        </w:rPr>
        <w:t>, ki so odgovorne za delovanje informacijskega sistema IP</w:t>
      </w:r>
      <w:r w:rsidR="009B41E1" w:rsidRPr="001D37EE">
        <w:rPr>
          <w:sz w:val="22"/>
          <w:szCs w:val="22"/>
        </w:rPr>
        <w:t>,</w:t>
      </w:r>
      <w:r w:rsidR="00B0726F" w:rsidRPr="001D37EE">
        <w:rPr>
          <w:sz w:val="22"/>
          <w:szCs w:val="22"/>
        </w:rPr>
        <w:t xml:space="preserve"> </w:t>
      </w:r>
      <w:r w:rsidR="009B41E1" w:rsidRPr="001D37EE">
        <w:rPr>
          <w:sz w:val="22"/>
          <w:szCs w:val="22"/>
        </w:rPr>
        <w:t xml:space="preserve">dajejo </w:t>
      </w:r>
      <w:r w:rsidR="00B0726F" w:rsidRPr="001D37EE">
        <w:rPr>
          <w:sz w:val="22"/>
          <w:szCs w:val="22"/>
        </w:rPr>
        <w:t>zaposlenim pomoč pri izbiri in spreminjanju gesel.</w:t>
      </w:r>
    </w:p>
    <w:p w:rsidR="00B0726F" w:rsidRPr="001D37EE" w:rsidRDefault="00B0726F" w:rsidP="003917C9">
      <w:pPr>
        <w:pStyle w:val="bodytext"/>
        <w:jc w:val="both"/>
        <w:rPr>
          <w:sz w:val="22"/>
          <w:szCs w:val="22"/>
        </w:rPr>
      </w:pPr>
    </w:p>
    <w:p w:rsidR="000C6BA0" w:rsidRPr="001D37EE" w:rsidRDefault="00B0726F" w:rsidP="003917C9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6C13EC">
        <w:rPr>
          <w:sz w:val="22"/>
          <w:szCs w:val="22"/>
        </w:rPr>
        <w:t>5</w:t>
      </w:r>
      <w:r w:rsidRPr="001D37EE">
        <w:rPr>
          <w:sz w:val="22"/>
          <w:szCs w:val="22"/>
        </w:rPr>
        <w:t>) Gesla</w:t>
      </w:r>
      <w:r w:rsidR="0096768C">
        <w:rPr>
          <w:sz w:val="22"/>
          <w:szCs w:val="22"/>
        </w:rPr>
        <w:t xml:space="preserve"> za vstop v operacijski sistem delovne postaje</w:t>
      </w:r>
      <w:r w:rsidRPr="001D37EE">
        <w:rPr>
          <w:sz w:val="22"/>
          <w:szCs w:val="22"/>
        </w:rPr>
        <w:t xml:space="preserve"> se spreminjajo najmanj vsak</w:t>
      </w:r>
      <w:r w:rsidR="00524ACA" w:rsidRPr="001D37EE">
        <w:rPr>
          <w:sz w:val="22"/>
          <w:szCs w:val="22"/>
        </w:rPr>
        <w:t>e</w:t>
      </w:r>
      <w:r w:rsidRPr="001D37EE">
        <w:rPr>
          <w:sz w:val="22"/>
          <w:szCs w:val="22"/>
        </w:rPr>
        <w:t xml:space="preserve"> </w:t>
      </w:r>
      <w:r w:rsidR="00524ACA" w:rsidRPr="001D37EE">
        <w:rPr>
          <w:sz w:val="22"/>
          <w:szCs w:val="22"/>
        </w:rPr>
        <w:t>tri</w:t>
      </w:r>
      <w:r w:rsidRPr="001D37EE">
        <w:rPr>
          <w:sz w:val="22"/>
          <w:szCs w:val="22"/>
        </w:rPr>
        <w:t xml:space="preserve"> mesec</w:t>
      </w:r>
      <w:r w:rsidR="00524ACA" w:rsidRPr="001D37EE">
        <w:rPr>
          <w:sz w:val="22"/>
          <w:szCs w:val="22"/>
        </w:rPr>
        <w:t>e</w:t>
      </w:r>
      <w:r w:rsidRPr="001D37EE">
        <w:rPr>
          <w:sz w:val="22"/>
          <w:szCs w:val="22"/>
        </w:rPr>
        <w:t>.</w:t>
      </w:r>
      <w:r w:rsidR="00524ACA" w:rsidRPr="001D37EE">
        <w:rPr>
          <w:sz w:val="22"/>
          <w:szCs w:val="22"/>
        </w:rPr>
        <w:t xml:space="preserve"> </w:t>
      </w:r>
      <w:r w:rsidR="00EE4855">
        <w:rPr>
          <w:sz w:val="22"/>
          <w:szCs w:val="22"/>
        </w:rPr>
        <w:t xml:space="preserve">Sistem aktivnega </w:t>
      </w:r>
      <w:proofErr w:type="spellStart"/>
      <w:r w:rsidR="00EE4855">
        <w:rPr>
          <w:sz w:val="22"/>
          <w:szCs w:val="22"/>
        </w:rPr>
        <w:t>direktorija</w:t>
      </w:r>
      <w:proofErr w:type="spellEnd"/>
      <w:r w:rsidR="00EE4855">
        <w:rPr>
          <w:sz w:val="22"/>
          <w:szCs w:val="22"/>
        </w:rPr>
        <w:t xml:space="preserve"> uporabnike avtomatsko opozarja na potek veljavnosti obsto</w:t>
      </w:r>
      <w:r w:rsidR="0044264E">
        <w:rPr>
          <w:sz w:val="22"/>
          <w:szCs w:val="22"/>
        </w:rPr>
        <w:t>ječega gesla in potreb</w:t>
      </w:r>
      <w:r w:rsidR="00EE4855">
        <w:rPr>
          <w:sz w:val="22"/>
          <w:szCs w:val="22"/>
        </w:rPr>
        <w:t xml:space="preserve">o po zamenjavi gesla. </w:t>
      </w:r>
      <w:r w:rsidR="00524ACA" w:rsidRPr="001D37EE">
        <w:rPr>
          <w:sz w:val="22"/>
          <w:szCs w:val="22"/>
        </w:rPr>
        <w:t>Starih gesel ni dovoljeno ponovno uporabljati</w:t>
      </w:r>
      <w:r w:rsidR="00817512" w:rsidRPr="001D37EE">
        <w:rPr>
          <w:sz w:val="22"/>
          <w:szCs w:val="22"/>
        </w:rPr>
        <w:t>.</w:t>
      </w:r>
    </w:p>
    <w:p w:rsidR="00B0726F" w:rsidRPr="001D37EE" w:rsidRDefault="00B0726F" w:rsidP="003917C9">
      <w:pPr>
        <w:pStyle w:val="bodytext"/>
        <w:jc w:val="both"/>
        <w:rPr>
          <w:sz w:val="22"/>
          <w:szCs w:val="22"/>
        </w:rPr>
      </w:pPr>
    </w:p>
    <w:p w:rsidR="00FD2283" w:rsidRDefault="009131B0" w:rsidP="00434C42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6C13EC">
        <w:rPr>
          <w:sz w:val="22"/>
          <w:szCs w:val="22"/>
        </w:rPr>
        <w:t>6</w:t>
      </w:r>
      <w:r w:rsidRPr="001D37EE">
        <w:rPr>
          <w:sz w:val="22"/>
          <w:szCs w:val="22"/>
        </w:rPr>
        <w:t xml:space="preserve">) Sistemska gesla so shranjena </w:t>
      </w:r>
      <w:r w:rsidR="00E02806" w:rsidRPr="001D37EE">
        <w:rPr>
          <w:sz w:val="22"/>
          <w:szCs w:val="22"/>
        </w:rPr>
        <w:t xml:space="preserve">v </w:t>
      </w:r>
      <w:proofErr w:type="spellStart"/>
      <w:r w:rsidR="00E02806" w:rsidRPr="001D37EE">
        <w:rPr>
          <w:sz w:val="22"/>
          <w:szCs w:val="22"/>
        </w:rPr>
        <w:t>kriptirani</w:t>
      </w:r>
      <w:proofErr w:type="spellEnd"/>
      <w:r w:rsidR="00E02806" w:rsidRPr="001D37EE">
        <w:rPr>
          <w:sz w:val="22"/>
          <w:szCs w:val="22"/>
        </w:rPr>
        <w:t xml:space="preserve"> datoteki, k</w:t>
      </w:r>
      <w:r w:rsidR="00D82835" w:rsidRPr="001D37EE">
        <w:rPr>
          <w:sz w:val="22"/>
          <w:szCs w:val="22"/>
        </w:rPr>
        <w:t>i</w:t>
      </w:r>
      <w:r w:rsidR="00E02806" w:rsidRPr="001D37EE">
        <w:rPr>
          <w:sz w:val="22"/>
          <w:szCs w:val="22"/>
        </w:rPr>
        <w:t xml:space="preserve"> je shranjena na mrežnem disku. </w:t>
      </w:r>
      <w:r w:rsidRPr="001D37EE">
        <w:rPr>
          <w:sz w:val="22"/>
          <w:szCs w:val="22"/>
        </w:rPr>
        <w:t xml:space="preserve">Dostop do </w:t>
      </w:r>
      <w:r w:rsidR="00E02806" w:rsidRPr="001D37EE">
        <w:rPr>
          <w:sz w:val="22"/>
          <w:szCs w:val="22"/>
        </w:rPr>
        <w:t>datoteke</w:t>
      </w:r>
      <w:r w:rsidRPr="001D37EE">
        <w:rPr>
          <w:sz w:val="22"/>
          <w:szCs w:val="22"/>
        </w:rPr>
        <w:t xml:space="preserve"> imajo samo </w:t>
      </w:r>
      <w:r w:rsidR="007F54C7" w:rsidRPr="001D37EE">
        <w:rPr>
          <w:sz w:val="22"/>
          <w:szCs w:val="22"/>
        </w:rPr>
        <w:t xml:space="preserve">osebe, ki so odgovorne za delovanje informacijskega sistema IP </w:t>
      </w:r>
      <w:r w:rsidRPr="001D37EE">
        <w:rPr>
          <w:sz w:val="22"/>
          <w:szCs w:val="22"/>
        </w:rPr>
        <w:t xml:space="preserve">ter </w:t>
      </w:r>
      <w:r w:rsidR="007F54C7" w:rsidRPr="001D37EE">
        <w:rPr>
          <w:sz w:val="22"/>
          <w:szCs w:val="22"/>
        </w:rPr>
        <w:t xml:space="preserve">informacijska </w:t>
      </w:r>
      <w:r w:rsidRPr="001D37EE">
        <w:rPr>
          <w:sz w:val="22"/>
          <w:szCs w:val="22"/>
        </w:rPr>
        <w:t xml:space="preserve">pooblaščenka. </w:t>
      </w:r>
      <w:r w:rsidR="00A4275D" w:rsidRPr="001D37EE">
        <w:rPr>
          <w:sz w:val="22"/>
          <w:szCs w:val="22"/>
        </w:rPr>
        <w:t xml:space="preserve">Vsak dostop do datoteke s sistemskimi gesli se zabeleži. </w:t>
      </w:r>
    </w:p>
    <w:p w:rsidR="006C13EC" w:rsidRDefault="006C13EC" w:rsidP="00434C42">
      <w:pPr>
        <w:pStyle w:val="bodytext"/>
        <w:jc w:val="both"/>
        <w:rPr>
          <w:sz w:val="22"/>
          <w:szCs w:val="22"/>
        </w:rPr>
      </w:pPr>
    </w:p>
    <w:p w:rsidR="00C9480A" w:rsidRPr="004833F7" w:rsidRDefault="006C13EC" w:rsidP="00434C42">
      <w:pPr>
        <w:pStyle w:val="bodytext"/>
        <w:jc w:val="both"/>
        <w:rPr>
          <w:sz w:val="22"/>
          <w:szCs w:val="22"/>
        </w:rPr>
      </w:pPr>
      <w:r w:rsidRPr="004833F7">
        <w:rPr>
          <w:sz w:val="22"/>
          <w:szCs w:val="22"/>
        </w:rPr>
        <w:t>(</w:t>
      </w:r>
      <w:r w:rsidR="000C6BA0" w:rsidRPr="004833F7">
        <w:rPr>
          <w:sz w:val="22"/>
          <w:szCs w:val="22"/>
        </w:rPr>
        <w:t>7</w:t>
      </w:r>
      <w:r w:rsidRPr="004833F7">
        <w:rPr>
          <w:sz w:val="22"/>
          <w:szCs w:val="22"/>
        </w:rPr>
        <w:t xml:space="preserve">) Gesla za zagon </w:t>
      </w:r>
      <w:proofErr w:type="spellStart"/>
      <w:r w:rsidRPr="004833F7">
        <w:rPr>
          <w:sz w:val="22"/>
          <w:szCs w:val="22"/>
        </w:rPr>
        <w:t>kriptiranih</w:t>
      </w:r>
      <w:proofErr w:type="spellEnd"/>
      <w:r w:rsidRPr="004833F7">
        <w:rPr>
          <w:sz w:val="22"/>
          <w:szCs w:val="22"/>
        </w:rPr>
        <w:t xml:space="preserve"> delovnih postaj </w:t>
      </w:r>
      <w:r w:rsidR="000F009A" w:rsidRPr="004833F7">
        <w:rPr>
          <w:sz w:val="22"/>
          <w:szCs w:val="22"/>
        </w:rPr>
        <w:t>se hranijo</w:t>
      </w:r>
      <w:r w:rsidRPr="004833F7">
        <w:rPr>
          <w:sz w:val="22"/>
          <w:szCs w:val="22"/>
        </w:rPr>
        <w:t xml:space="preserve"> </w:t>
      </w:r>
      <w:r w:rsidR="0044264E" w:rsidRPr="004833F7">
        <w:rPr>
          <w:sz w:val="22"/>
          <w:szCs w:val="22"/>
        </w:rPr>
        <w:t xml:space="preserve">v </w:t>
      </w:r>
      <w:proofErr w:type="spellStart"/>
      <w:r w:rsidR="0044264E" w:rsidRPr="004833F7">
        <w:rPr>
          <w:sz w:val="22"/>
          <w:szCs w:val="22"/>
        </w:rPr>
        <w:t>kriptirani</w:t>
      </w:r>
      <w:proofErr w:type="spellEnd"/>
      <w:r w:rsidR="0044264E" w:rsidRPr="004833F7">
        <w:rPr>
          <w:sz w:val="22"/>
          <w:szCs w:val="22"/>
        </w:rPr>
        <w:t xml:space="preserve"> datoteki</w:t>
      </w:r>
      <w:r w:rsidR="00D52BB7" w:rsidRPr="004833F7">
        <w:rPr>
          <w:sz w:val="22"/>
          <w:szCs w:val="22"/>
        </w:rPr>
        <w:t>, obnovitveni CD</w:t>
      </w:r>
      <w:r w:rsidR="00E127A6" w:rsidRPr="004833F7">
        <w:rPr>
          <w:sz w:val="22"/>
          <w:szCs w:val="22"/>
        </w:rPr>
        <w:t>-</w:t>
      </w:r>
      <w:r w:rsidR="00D52BB7" w:rsidRPr="004833F7">
        <w:rPr>
          <w:sz w:val="22"/>
          <w:szCs w:val="22"/>
        </w:rPr>
        <w:t>ji</w:t>
      </w:r>
      <w:r w:rsidR="00E127A6" w:rsidRPr="004833F7">
        <w:rPr>
          <w:sz w:val="22"/>
          <w:szCs w:val="22"/>
        </w:rPr>
        <w:t xml:space="preserve"> </w:t>
      </w:r>
      <w:r w:rsidR="00D52BB7" w:rsidRPr="004833F7">
        <w:rPr>
          <w:sz w:val="22"/>
          <w:szCs w:val="22"/>
        </w:rPr>
        <w:t>(</w:t>
      </w:r>
      <w:proofErr w:type="spellStart"/>
      <w:r w:rsidR="00D52BB7" w:rsidRPr="004833F7">
        <w:rPr>
          <w:sz w:val="22"/>
          <w:szCs w:val="22"/>
        </w:rPr>
        <w:t>rescue</w:t>
      </w:r>
      <w:proofErr w:type="spellEnd"/>
      <w:r w:rsidR="00D52BB7" w:rsidRPr="004833F7">
        <w:rPr>
          <w:sz w:val="22"/>
          <w:szCs w:val="22"/>
        </w:rPr>
        <w:t xml:space="preserve"> disk) se hranijo na varnem mestu pod nadzorom oseb, ki so odgovorne za delovanje informacijskega okolja IP. </w:t>
      </w:r>
      <w:r w:rsidR="0044264E" w:rsidRPr="004833F7">
        <w:rPr>
          <w:sz w:val="22"/>
          <w:szCs w:val="22"/>
        </w:rPr>
        <w:t xml:space="preserve">Gesla za zagon </w:t>
      </w:r>
      <w:proofErr w:type="spellStart"/>
      <w:r w:rsidR="0044264E" w:rsidRPr="004833F7">
        <w:rPr>
          <w:sz w:val="22"/>
          <w:szCs w:val="22"/>
        </w:rPr>
        <w:t>kriptiranih</w:t>
      </w:r>
      <w:proofErr w:type="spellEnd"/>
      <w:r w:rsidR="0044264E" w:rsidRPr="004833F7">
        <w:rPr>
          <w:sz w:val="22"/>
          <w:szCs w:val="22"/>
        </w:rPr>
        <w:t xml:space="preserve"> delovnih postaj omogočajo samo zagon operacijskega sistema in ne omogočajo dostopa do podatkov uporabnika.</w:t>
      </w:r>
      <w:r w:rsidR="00B90B3F" w:rsidRPr="004833F7">
        <w:rPr>
          <w:sz w:val="22"/>
          <w:szCs w:val="22"/>
        </w:rPr>
        <w:t xml:space="preserve"> </w:t>
      </w:r>
    </w:p>
    <w:p w:rsidR="000875E6" w:rsidRPr="004833F7" w:rsidRDefault="000875E6" w:rsidP="00434C42">
      <w:pPr>
        <w:pStyle w:val="bodytext"/>
        <w:jc w:val="both"/>
        <w:rPr>
          <w:sz w:val="22"/>
          <w:szCs w:val="22"/>
        </w:rPr>
      </w:pPr>
    </w:p>
    <w:p w:rsidR="000875E6" w:rsidRDefault="000875E6" w:rsidP="00434C42">
      <w:pPr>
        <w:pStyle w:val="bodytext"/>
        <w:jc w:val="both"/>
        <w:rPr>
          <w:sz w:val="22"/>
          <w:szCs w:val="22"/>
        </w:rPr>
      </w:pPr>
      <w:r w:rsidRPr="004833F7">
        <w:rPr>
          <w:sz w:val="22"/>
          <w:szCs w:val="22"/>
        </w:rPr>
        <w:t>(</w:t>
      </w:r>
      <w:r w:rsidR="000C6BA0" w:rsidRPr="004833F7">
        <w:rPr>
          <w:sz w:val="22"/>
          <w:szCs w:val="22"/>
        </w:rPr>
        <w:t>8</w:t>
      </w:r>
      <w:r w:rsidRPr="004833F7">
        <w:rPr>
          <w:sz w:val="22"/>
          <w:szCs w:val="22"/>
        </w:rPr>
        <w:t xml:space="preserve">) </w:t>
      </w:r>
      <w:r w:rsidR="00B20A73" w:rsidRPr="004833F7">
        <w:rPr>
          <w:sz w:val="22"/>
          <w:szCs w:val="22"/>
        </w:rPr>
        <w:t>Zaposleni morajo</w:t>
      </w:r>
      <w:r w:rsidR="00B20A73" w:rsidRPr="001D37EE">
        <w:rPr>
          <w:sz w:val="22"/>
          <w:szCs w:val="22"/>
        </w:rPr>
        <w:t xml:space="preserve"> d</w:t>
      </w:r>
      <w:r w:rsidRPr="001D37EE">
        <w:rPr>
          <w:sz w:val="22"/>
          <w:szCs w:val="22"/>
        </w:rPr>
        <w:t xml:space="preserve">elovne postaje ob </w:t>
      </w:r>
      <w:r w:rsidR="00B20A73" w:rsidRPr="001D37EE">
        <w:rPr>
          <w:sz w:val="22"/>
          <w:szCs w:val="22"/>
        </w:rPr>
        <w:t>izhodih iz pisarne</w:t>
      </w:r>
      <w:r w:rsidRPr="001D37EE">
        <w:rPr>
          <w:sz w:val="22"/>
          <w:szCs w:val="22"/>
        </w:rPr>
        <w:t xml:space="preserve"> zaradi preprečitve dostopa nepooblaščenih oseb zakleniti</w:t>
      </w:r>
      <w:r w:rsidR="00B20A73" w:rsidRPr="001D37EE">
        <w:rPr>
          <w:sz w:val="22"/>
          <w:szCs w:val="22"/>
        </w:rPr>
        <w:t xml:space="preserve"> (politika čistega zaslona) s pomočjo tipk WIN+L.</w:t>
      </w:r>
      <w:r w:rsidRPr="001D37EE">
        <w:rPr>
          <w:sz w:val="22"/>
          <w:szCs w:val="22"/>
        </w:rPr>
        <w:t xml:space="preserve"> Osebe, ki so odgovorne za delovanje informacijskega sistema IP, na delovnih postajah namestijo samodejno zaklepanje zaslona po </w:t>
      </w:r>
      <w:r w:rsidR="00202CC8">
        <w:rPr>
          <w:sz w:val="22"/>
          <w:szCs w:val="22"/>
        </w:rPr>
        <w:t>1</w:t>
      </w:r>
      <w:r w:rsidRPr="001D37EE">
        <w:rPr>
          <w:sz w:val="22"/>
          <w:szCs w:val="22"/>
        </w:rPr>
        <w:t>0 minutah nea</w:t>
      </w:r>
      <w:r w:rsidR="00860C79" w:rsidRPr="001D37EE">
        <w:rPr>
          <w:sz w:val="22"/>
          <w:szCs w:val="22"/>
        </w:rPr>
        <w:t>k</w:t>
      </w:r>
      <w:r w:rsidRPr="001D37EE">
        <w:rPr>
          <w:sz w:val="22"/>
          <w:szCs w:val="22"/>
        </w:rPr>
        <w:t xml:space="preserve">tivnosti. Vstop v računalnik </w:t>
      </w:r>
      <w:r w:rsidR="00860C79" w:rsidRPr="001D37EE">
        <w:rPr>
          <w:sz w:val="22"/>
          <w:szCs w:val="22"/>
        </w:rPr>
        <w:t>po zaklepanju</w:t>
      </w:r>
      <w:r w:rsidR="0027531C" w:rsidRPr="001D37EE">
        <w:rPr>
          <w:sz w:val="22"/>
          <w:szCs w:val="22"/>
        </w:rPr>
        <w:t xml:space="preserve"> je možen samo z vnosom gesla.</w:t>
      </w:r>
      <w:r w:rsidR="00D52BB7">
        <w:rPr>
          <w:sz w:val="22"/>
          <w:szCs w:val="22"/>
        </w:rPr>
        <w:t xml:space="preserve"> </w:t>
      </w:r>
    </w:p>
    <w:p w:rsidR="006C13EC" w:rsidRDefault="006C13EC" w:rsidP="00434C42">
      <w:pPr>
        <w:pStyle w:val="bodytext"/>
        <w:jc w:val="both"/>
        <w:rPr>
          <w:sz w:val="22"/>
          <w:szCs w:val="22"/>
        </w:rPr>
      </w:pPr>
    </w:p>
    <w:p w:rsidR="006C13EC" w:rsidRPr="001D37EE" w:rsidRDefault="006C13EC" w:rsidP="00434C4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0C6BA0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="00D841ED">
        <w:rPr>
          <w:sz w:val="22"/>
          <w:szCs w:val="22"/>
        </w:rPr>
        <w:t xml:space="preserve"> Ob koncu delovnega dne morajo zaposleni fizično ugasniti svoje delovne postaje</w:t>
      </w:r>
      <w:r w:rsidR="00D52BB7">
        <w:rPr>
          <w:sz w:val="22"/>
          <w:szCs w:val="22"/>
        </w:rPr>
        <w:t>.</w:t>
      </w:r>
    </w:p>
    <w:p w:rsidR="00391708" w:rsidRDefault="00F35C6E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color w:val="1F497D"/>
          <w:sz w:val="22"/>
          <w:szCs w:val="22"/>
        </w:rPr>
        <w:br/>
      </w:r>
      <w:r w:rsidR="00391708">
        <w:rPr>
          <w:b/>
          <w:sz w:val="22"/>
          <w:szCs w:val="22"/>
        </w:rPr>
        <w:t>Varnost podatkov na delovnih postajah</w:t>
      </w:r>
    </w:p>
    <w:p w:rsidR="006204D6" w:rsidRDefault="006204D6" w:rsidP="00BD3EDA">
      <w:pPr>
        <w:pStyle w:val="bodytext"/>
        <w:jc w:val="center"/>
        <w:rPr>
          <w:b/>
          <w:sz w:val="22"/>
          <w:szCs w:val="22"/>
        </w:rPr>
      </w:pPr>
    </w:p>
    <w:p w:rsidR="006204D6" w:rsidRDefault="006204D6" w:rsidP="00BD3ED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člen</w:t>
      </w:r>
    </w:p>
    <w:p w:rsidR="00391708" w:rsidRDefault="00391708" w:rsidP="00BD3EDA">
      <w:pPr>
        <w:pStyle w:val="bodytext"/>
        <w:jc w:val="center"/>
        <w:rPr>
          <w:b/>
          <w:sz w:val="22"/>
          <w:szCs w:val="22"/>
        </w:rPr>
      </w:pPr>
    </w:p>
    <w:p w:rsidR="00391708" w:rsidRDefault="00391708" w:rsidP="00743A1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(1) Dostop do posameznikovega uporabniškega profila na operacijskem sistemu je zavarovan z ustreznim sistemskim geslom.</w:t>
      </w:r>
    </w:p>
    <w:p w:rsidR="00391708" w:rsidRDefault="00391708" w:rsidP="00743A12">
      <w:pPr>
        <w:pStyle w:val="bodytext"/>
        <w:jc w:val="both"/>
        <w:rPr>
          <w:sz w:val="22"/>
          <w:szCs w:val="22"/>
        </w:rPr>
      </w:pPr>
    </w:p>
    <w:p w:rsidR="00391708" w:rsidRPr="00743A12" w:rsidRDefault="00391708" w:rsidP="00743A1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Podatkovni nosilci v </w:t>
      </w:r>
      <w:r w:rsidR="00703318">
        <w:rPr>
          <w:sz w:val="22"/>
          <w:szCs w:val="22"/>
        </w:rPr>
        <w:t xml:space="preserve">namiznih </w:t>
      </w:r>
      <w:r w:rsidR="000C6BA0">
        <w:rPr>
          <w:sz w:val="22"/>
          <w:szCs w:val="22"/>
        </w:rPr>
        <w:t xml:space="preserve">in prenosnih </w:t>
      </w:r>
      <w:r>
        <w:rPr>
          <w:sz w:val="22"/>
          <w:szCs w:val="22"/>
        </w:rPr>
        <w:t xml:space="preserve">delovnih postajah se v celoti </w:t>
      </w:r>
      <w:proofErr w:type="spellStart"/>
      <w:r>
        <w:rPr>
          <w:sz w:val="22"/>
          <w:szCs w:val="22"/>
        </w:rPr>
        <w:t>kriptirajo</w:t>
      </w:r>
      <w:proofErr w:type="spellEnd"/>
      <w:r>
        <w:rPr>
          <w:sz w:val="22"/>
          <w:szCs w:val="22"/>
        </w:rPr>
        <w:t xml:space="preserve"> na način, ki </w:t>
      </w:r>
      <w:r w:rsidR="007A4084">
        <w:rPr>
          <w:sz w:val="22"/>
          <w:szCs w:val="22"/>
        </w:rPr>
        <w:t xml:space="preserve">onemogoča </w:t>
      </w:r>
      <w:r>
        <w:rPr>
          <w:sz w:val="22"/>
          <w:szCs w:val="22"/>
        </w:rPr>
        <w:t>seznanitev z vsebino shranjenih podatkov brez vnosa ustreznega</w:t>
      </w:r>
      <w:r w:rsidR="00082352">
        <w:rPr>
          <w:sz w:val="22"/>
          <w:szCs w:val="22"/>
        </w:rPr>
        <w:t xml:space="preserve"> </w:t>
      </w:r>
      <w:r>
        <w:rPr>
          <w:sz w:val="22"/>
          <w:szCs w:val="22"/>
        </w:rPr>
        <w:t>gesla</w:t>
      </w:r>
      <w:r w:rsidR="00685C2D">
        <w:rPr>
          <w:sz w:val="22"/>
          <w:szCs w:val="22"/>
        </w:rPr>
        <w:t>.</w:t>
      </w:r>
      <w:r w:rsidR="000C6BA0">
        <w:rPr>
          <w:sz w:val="22"/>
          <w:szCs w:val="22"/>
        </w:rPr>
        <w:t xml:space="preserve"> Pred izvedbo </w:t>
      </w:r>
      <w:proofErr w:type="spellStart"/>
      <w:r w:rsidR="000C6BA0">
        <w:rPr>
          <w:sz w:val="22"/>
          <w:szCs w:val="22"/>
        </w:rPr>
        <w:t>kriptiranja</w:t>
      </w:r>
      <w:proofErr w:type="spellEnd"/>
      <w:r w:rsidR="000C6BA0">
        <w:rPr>
          <w:sz w:val="22"/>
          <w:szCs w:val="22"/>
        </w:rPr>
        <w:t xml:space="preserve"> podatkovnih nosilcev delovnih postaj </w:t>
      </w:r>
      <w:r w:rsidR="00703318">
        <w:rPr>
          <w:sz w:val="22"/>
          <w:szCs w:val="22"/>
        </w:rPr>
        <w:t>se pripravi obnovitveno datoteko</w:t>
      </w:r>
      <w:r w:rsidR="000C6BA0">
        <w:rPr>
          <w:sz w:val="22"/>
          <w:szCs w:val="22"/>
        </w:rPr>
        <w:t xml:space="preserve">, ki omogoča </w:t>
      </w:r>
      <w:r w:rsidR="0044264E">
        <w:rPr>
          <w:sz w:val="22"/>
          <w:szCs w:val="22"/>
        </w:rPr>
        <w:t>odpravo napak pri zagonu podatkovnih nosilcev.</w:t>
      </w:r>
    </w:p>
    <w:p w:rsidR="00391708" w:rsidRDefault="00391708" w:rsidP="00BD3EDA">
      <w:pPr>
        <w:pStyle w:val="bodytext"/>
        <w:jc w:val="center"/>
        <w:rPr>
          <w:b/>
          <w:sz w:val="22"/>
          <w:szCs w:val="22"/>
        </w:rPr>
      </w:pPr>
    </w:p>
    <w:p w:rsidR="00FD071D" w:rsidRPr="001D37EE" w:rsidRDefault="00FD071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7B43AC">
        <w:rPr>
          <w:sz w:val="22"/>
          <w:szCs w:val="22"/>
        </w:rPr>
        <w:t>3</w:t>
      </w:r>
      <w:r w:rsidRPr="001D37EE">
        <w:rPr>
          <w:sz w:val="22"/>
          <w:szCs w:val="22"/>
        </w:rPr>
        <w:t xml:space="preserve">) Na </w:t>
      </w:r>
      <w:r w:rsidR="007B43AC">
        <w:rPr>
          <w:sz w:val="22"/>
          <w:szCs w:val="22"/>
        </w:rPr>
        <w:t>delovnih postajah</w:t>
      </w:r>
      <w:r w:rsidR="007B43AC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 xml:space="preserve">se ne smejo nahajati zaupni podatki v </w:t>
      </w:r>
      <w:proofErr w:type="spellStart"/>
      <w:r w:rsidRPr="001D37EE">
        <w:rPr>
          <w:sz w:val="22"/>
          <w:szCs w:val="22"/>
        </w:rPr>
        <w:t>nekriptirani</w:t>
      </w:r>
      <w:proofErr w:type="spellEnd"/>
      <w:r w:rsidRPr="001D37EE">
        <w:rPr>
          <w:sz w:val="22"/>
          <w:szCs w:val="22"/>
        </w:rPr>
        <w:t xml:space="preserve"> obliki. Podatki, ki niso potrebni </w:t>
      </w:r>
      <w:r w:rsidR="001C71E1" w:rsidRPr="001D37EE">
        <w:rPr>
          <w:sz w:val="22"/>
          <w:szCs w:val="22"/>
        </w:rPr>
        <w:t>za opravljanje delovnih nalog izven IP, se hranijo na mrežnih pogonih in ne na prenosnikih</w:t>
      </w:r>
      <w:r w:rsidR="001213B0">
        <w:rPr>
          <w:sz w:val="22"/>
          <w:szCs w:val="22"/>
        </w:rPr>
        <w:t>.</w:t>
      </w:r>
    </w:p>
    <w:p w:rsidR="002B74DF" w:rsidRPr="001D37EE" w:rsidRDefault="002B74DF" w:rsidP="00A44777">
      <w:pPr>
        <w:pStyle w:val="bodytext"/>
        <w:jc w:val="both"/>
        <w:rPr>
          <w:sz w:val="22"/>
          <w:szCs w:val="22"/>
        </w:rPr>
      </w:pPr>
    </w:p>
    <w:p w:rsidR="0035217D" w:rsidRPr="001D37EE" w:rsidRDefault="0035217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7B43AC">
        <w:rPr>
          <w:sz w:val="22"/>
          <w:szCs w:val="22"/>
        </w:rPr>
        <w:t>4</w:t>
      </w:r>
      <w:r w:rsidRPr="001D37EE">
        <w:rPr>
          <w:sz w:val="22"/>
          <w:szCs w:val="22"/>
        </w:rPr>
        <w:t xml:space="preserve">) </w:t>
      </w:r>
      <w:r w:rsidR="007B43AC">
        <w:rPr>
          <w:sz w:val="22"/>
          <w:szCs w:val="22"/>
        </w:rPr>
        <w:t>Delovne postaje</w:t>
      </w:r>
      <w:r w:rsidR="007B43AC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 xml:space="preserve">se izven delovnega mesta ne sme puščati izven nadzora ali </w:t>
      </w:r>
      <w:r w:rsidR="00C82129" w:rsidRPr="001D37EE">
        <w:rPr>
          <w:sz w:val="22"/>
          <w:szCs w:val="22"/>
        </w:rPr>
        <w:t>dajati v uporabo tretjim osebam</w:t>
      </w:r>
      <w:r w:rsidRPr="001D37EE">
        <w:rPr>
          <w:sz w:val="22"/>
          <w:szCs w:val="22"/>
        </w:rPr>
        <w:t xml:space="preserve"> brez vednosti zaposlenega.</w:t>
      </w:r>
      <w:r w:rsidR="009131B0" w:rsidRPr="001D37EE">
        <w:rPr>
          <w:sz w:val="22"/>
          <w:szCs w:val="22"/>
        </w:rPr>
        <w:t xml:space="preserve"> </w:t>
      </w:r>
    </w:p>
    <w:p w:rsidR="00391708" w:rsidRPr="001D37EE" w:rsidRDefault="00391708" w:rsidP="00A44777">
      <w:pPr>
        <w:pStyle w:val="bodytext"/>
        <w:jc w:val="both"/>
        <w:rPr>
          <w:sz w:val="22"/>
          <w:szCs w:val="22"/>
        </w:rPr>
      </w:pPr>
    </w:p>
    <w:p w:rsidR="002F1FE8" w:rsidRPr="001D37EE" w:rsidRDefault="0035217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</w:t>
      </w:r>
      <w:r w:rsidR="007B43AC">
        <w:rPr>
          <w:sz w:val="22"/>
          <w:szCs w:val="22"/>
        </w:rPr>
        <w:t>5</w:t>
      </w:r>
      <w:r w:rsidRPr="001D37EE">
        <w:rPr>
          <w:sz w:val="22"/>
          <w:szCs w:val="22"/>
        </w:rPr>
        <w:t xml:space="preserve">) Pri zagotavljanju varnosti podatkov na </w:t>
      </w:r>
      <w:r w:rsidR="007B43AC">
        <w:rPr>
          <w:sz w:val="22"/>
          <w:szCs w:val="22"/>
        </w:rPr>
        <w:t>delovnih postajah</w:t>
      </w:r>
      <w:r w:rsidR="007B43AC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>nudijo zaposlenim pomoč</w:t>
      </w:r>
      <w:r w:rsidR="002B74DF" w:rsidRPr="001D37EE">
        <w:rPr>
          <w:sz w:val="22"/>
          <w:szCs w:val="22"/>
        </w:rPr>
        <w:t xml:space="preserve"> oseb</w:t>
      </w:r>
      <w:r w:rsidRPr="001D37EE">
        <w:rPr>
          <w:sz w:val="22"/>
          <w:szCs w:val="22"/>
        </w:rPr>
        <w:t>e</w:t>
      </w:r>
      <w:r w:rsidR="002B74DF" w:rsidRPr="001D37EE">
        <w:rPr>
          <w:sz w:val="22"/>
          <w:szCs w:val="22"/>
        </w:rPr>
        <w:t>, ki so odgovorne za delovanje informacijskega sistema IP</w:t>
      </w:r>
      <w:r w:rsidR="009131B0" w:rsidRPr="001D37EE">
        <w:rPr>
          <w:sz w:val="22"/>
          <w:szCs w:val="22"/>
        </w:rPr>
        <w:t>.</w:t>
      </w:r>
    </w:p>
    <w:p w:rsidR="00DA5EDD" w:rsidRPr="001D37EE" w:rsidRDefault="00DA5EDD" w:rsidP="00A44777">
      <w:pPr>
        <w:pStyle w:val="bodytext"/>
        <w:jc w:val="both"/>
        <w:rPr>
          <w:sz w:val="22"/>
          <w:szCs w:val="22"/>
        </w:rPr>
      </w:pPr>
    </w:p>
    <w:p w:rsidR="003058DD" w:rsidRDefault="00DA5EDD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lastRenderedPageBreak/>
        <w:t>(</w:t>
      </w:r>
      <w:r w:rsidR="007B43AC">
        <w:rPr>
          <w:sz w:val="22"/>
          <w:szCs w:val="22"/>
        </w:rPr>
        <w:t>6</w:t>
      </w:r>
      <w:r w:rsidRPr="001D37EE">
        <w:rPr>
          <w:sz w:val="22"/>
          <w:szCs w:val="22"/>
        </w:rPr>
        <w:t xml:space="preserve">) Zaposleni, ki </w:t>
      </w:r>
      <w:r w:rsidR="007B43AC">
        <w:rPr>
          <w:sz w:val="22"/>
          <w:szCs w:val="22"/>
        </w:rPr>
        <w:t>prenosne delovne postaje</w:t>
      </w:r>
      <w:r w:rsidR="007B43AC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>izven delovnega časa puščajo v pisarni, imajo na voljo varnostni kabel za zaklepanje prenosnika.</w:t>
      </w:r>
    </w:p>
    <w:p w:rsidR="00140018" w:rsidRPr="001D37EE" w:rsidRDefault="00140018" w:rsidP="00A44777">
      <w:pPr>
        <w:pStyle w:val="bodytext"/>
        <w:jc w:val="both"/>
        <w:rPr>
          <w:color w:val="1F497D"/>
          <w:sz w:val="22"/>
          <w:szCs w:val="22"/>
        </w:rPr>
      </w:pPr>
    </w:p>
    <w:p w:rsidR="00140018" w:rsidRPr="001D37EE" w:rsidRDefault="00140018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Varnost prenosnih nosilcev podatkov</w:t>
      </w:r>
    </w:p>
    <w:p w:rsidR="00DE5494" w:rsidRPr="001D37EE" w:rsidRDefault="00DE5494" w:rsidP="00A44777">
      <w:pPr>
        <w:pStyle w:val="bodytext"/>
        <w:jc w:val="both"/>
        <w:rPr>
          <w:b/>
          <w:sz w:val="22"/>
          <w:szCs w:val="22"/>
        </w:rPr>
      </w:pPr>
    </w:p>
    <w:p w:rsidR="00DE5494" w:rsidRPr="001D37EE" w:rsidRDefault="00F477DC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11</w:t>
      </w:r>
      <w:r w:rsidR="00F92BBE" w:rsidRPr="001D37EE">
        <w:rPr>
          <w:b/>
          <w:sz w:val="22"/>
          <w:szCs w:val="22"/>
        </w:rPr>
        <w:t>.</w:t>
      </w:r>
      <w:r w:rsidR="00DE5494" w:rsidRPr="001D37EE">
        <w:rPr>
          <w:b/>
          <w:sz w:val="22"/>
          <w:szCs w:val="22"/>
        </w:rPr>
        <w:t xml:space="preserve"> člen</w:t>
      </w:r>
    </w:p>
    <w:p w:rsidR="00DE5494" w:rsidRPr="001D37EE" w:rsidRDefault="00DE5494" w:rsidP="00A44777">
      <w:pPr>
        <w:pStyle w:val="bodytext"/>
        <w:jc w:val="both"/>
        <w:rPr>
          <w:b/>
          <w:sz w:val="22"/>
          <w:szCs w:val="22"/>
        </w:rPr>
      </w:pPr>
    </w:p>
    <w:p w:rsidR="003058DD" w:rsidRDefault="00140018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(1) Zaposleni, katerim so bili dodeljeni prenosni nosilci podatkov (USB ključi, prenosni di</w:t>
      </w:r>
      <w:r w:rsidR="00B9152A" w:rsidRPr="001D37EE">
        <w:rPr>
          <w:sz w:val="22"/>
          <w:szCs w:val="22"/>
        </w:rPr>
        <w:t>ski in ostali prenosni nosilci podatkov)</w:t>
      </w:r>
      <w:r w:rsidR="008E5A7A" w:rsidRPr="001D37EE">
        <w:rPr>
          <w:sz w:val="22"/>
          <w:szCs w:val="22"/>
        </w:rPr>
        <w:t>,</w:t>
      </w:r>
      <w:r w:rsidR="00B9152A" w:rsidRPr="001D37EE">
        <w:rPr>
          <w:sz w:val="22"/>
          <w:szCs w:val="22"/>
        </w:rPr>
        <w:t xml:space="preserve"> so</w:t>
      </w:r>
      <w:r w:rsidRPr="001D37EE">
        <w:rPr>
          <w:sz w:val="22"/>
          <w:szCs w:val="22"/>
        </w:rPr>
        <w:t xml:space="preserve"> odgovorni za varnost te</w:t>
      </w:r>
      <w:r w:rsidR="001849EC" w:rsidRPr="001D37EE">
        <w:rPr>
          <w:sz w:val="22"/>
          <w:szCs w:val="22"/>
        </w:rPr>
        <w:t xml:space="preserve">h </w:t>
      </w:r>
      <w:r w:rsidRPr="001D37EE">
        <w:rPr>
          <w:sz w:val="22"/>
          <w:szCs w:val="22"/>
        </w:rPr>
        <w:t>nosilcev</w:t>
      </w:r>
      <w:r w:rsidR="0080729C">
        <w:rPr>
          <w:sz w:val="22"/>
          <w:szCs w:val="22"/>
        </w:rPr>
        <w:t>.</w:t>
      </w:r>
    </w:p>
    <w:p w:rsidR="00140018" w:rsidRPr="001D37EE" w:rsidRDefault="00140018" w:rsidP="00A44777">
      <w:pPr>
        <w:pStyle w:val="bodytext"/>
        <w:jc w:val="both"/>
        <w:rPr>
          <w:sz w:val="22"/>
          <w:szCs w:val="22"/>
        </w:rPr>
      </w:pPr>
    </w:p>
    <w:p w:rsidR="00140018" w:rsidRPr="001D37EE" w:rsidRDefault="00140018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(2) </w:t>
      </w:r>
      <w:r w:rsidR="00DE5494" w:rsidRPr="001D37EE">
        <w:rPr>
          <w:sz w:val="22"/>
          <w:szCs w:val="22"/>
        </w:rPr>
        <w:t xml:space="preserve">Prenosni nosilci podatkov v postopkih inšpekcijskega ogleda ne smejo vsebovati podatkov iz drugih inšpekcijskih, </w:t>
      </w:r>
      <w:proofErr w:type="spellStart"/>
      <w:r w:rsidR="00DE5494" w:rsidRPr="001D37EE">
        <w:rPr>
          <w:sz w:val="22"/>
          <w:szCs w:val="22"/>
        </w:rPr>
        <w:t>prekrškovnih</w:t>
      </w:r>
      <w:proofErr w:type="spellEnd"/>
      <w:r w:rsidR="00DE5494" w:rsidRPr="001D37EE">
        <w:rPr>
          <w:sz w:val="22"/>
          <w:szCs w:val="22"/>
        </w:rPr>
        <w:t xml:space="preserve"> ali drugih </w:t>
      </w:r>
      <w:r w:rsidR="00B9152A" w:rsidRPr="001D37EE">
        <w:rPr>
          <w:sz w:val="22"/>
          <w:szCs w:val="22"/>
        </w:rPr>
        <w:t xml:space="preserve">službenih ali zasebnih </w:t>
      </w:r>
      <w:r w:rsidR="00DE5494" w:rsidRPr="001D37EE">
        <w:rPr>
          <w:sz w:val="22"/>
          <w:szCs w:val="22"/>
        </w:rPr>
        <w:t>zadev.</w:t>
      </w:r>
    </w:p>
    <w:p w:rsidR="00DE5494" w:rsidRPr="001D37EE" w:rsidRDefault="00DE5494" w:rsidP="00A44777">
      <w:pPr>
        <w:pStyle w:val="bodytext"/>
        <w:jc w:val="both"/>
        <w:rPr>
          <w:sz w:val="22"/>
          <w:szCs w:val="22"/>
        </w:rPr>
      </w:pPr>
    </w:p>
    <w:p w:rsidR="003058DD" w:rsidRDefault="00DE5494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(3) Po uporabi prenosnih nosilcev podatkov se vsebina teh nosilcev shrani v okviru informacijskega sistema IP ali izbriše.</w:t>
      </w:r>
      <w:r w:rsidR="00CD498C">
        <w:rPr>
          <w:sz w:val="22"/>
          <w:szCs w:val="22"/>
        </w:rPr>
        <w:t xml:space="preserve"> </w:t>
      </w:r>
    </w:p>
    <w:p w:rsidR="001759AB" w:rsidRPr="001D37EE" w:rsidRDefault="001759AB" w:rsidP="00A44777">
      <w:pPr>
        <w:pStyle w:val="bodytext"/>
        <w:jc w:val="both"/>
        <w:rPr>
          <w:sz w:val="22"/>
          <w:szCs w:val="22"/>
        </w:rPr>
      </w:pPr>
    </w:p>
    <w:p w:rsidR="009905EC" w:rsidRPr="001D37EE" w:rsidRDefault="00E856EF" w:rsidP="00A44777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(4) O </w:t>
      </w:r>
      <w:r w:rsidR="008E5A7A" w:rsidRPr="001D37EE">
        <w:rPr>
          <w:sz w:val="22"/>
          <w:szCs w:val="22"/>
        </w:rPr>
        <w:t xml:space="preserve">morebitni </w:t>
      </w:r>
      <w:r w:rsidRPr="001D37EE">
        <w:rPr>
          <w:sz w:val="22"/>
          <w:szCs w:val="22"/>
        </w:rPr>
        <w:t xml:space="preserve">izgubi </w:t>
      </w:r>
      <w:r w:rsidR="008E5A7A" w:rsidRPr="001D37EE">
        <w:rPr>
          <w:sz w:val="22"/>
          <w:szCs w:val="22"/>
        </w:rPr>
        <w:t xml:space="preserve">ali kraji </w:t>
      </w:r>
      <w:r w:rsidR="00B9152A" w:rsidRPr="001D37EE">
        <w:rPr>
          <w:sz w:val="22"/>
          <w:szCs w:val="22"/>
        </w:rPr>
        <w:t>prenosnih nosilcev podatkov</w:t>
      </w:r>
      <w:r w:rsidR="008E5A7A" w:rsidRPr="001D37EE">
        <w:rPr>
          <w:sz w:val="22"/>
          <w:szCs w:val="22"/>
        </w:rPr>
        <w:t>, mora zaposleni</w:t>
      </w:r>
      <w:r w:rsidR="00B9152A" w:rsidRPr="001D37EE">
        <w:rPr>
          <w:sz w:val="22"/>
          <w:szCs w:val="22"/>
        </w:rPr>
        <w:t xml:space="preserve"> </w:t>
      </w:r>
      <w:r w:rsidRPr="001D37EE">
        <w:rPr>
          <w:sz w:val="22"/>
          <w:szCs w:val="22"/>
        </w:rPr>
        <w:t>takoj obvesti</w:t>
      </w:r>
      <w:r w:rsidR="008E5A7A" w:rsidRPr="001D37EE">
        <w:rPr>
          <w:sz w:val="22"/>
          <w:szCs w:val="22"/>
        </w:rPr>
        <w:t>ti</w:t>
      </w:r>
      <w:r w:rsidRPr="001D37EE">
        <w:rPr>
          <w:sz w:val="22"/>
          <w:szCs w:val="22"/>
        </w:rPr>
        <w:t xml:space="preserve"> osebe, ki so odgovorne za delovanje informacijskega sistema IP.</w:t>
      </w:r>
      <w:r w:rsidR="00B9152A" w:rsidRPr="001D37EE">
        <w:rPr>
          <w:sz w:val="22"/>
          <w:szCs w:val="22"/>
        </w:rPr>
        <w:t xml:space="preserve"> O izgubi se sestavi uradni zaznamek, v katerem se navede okoliščine ter popiše vsebina podatkov na izgubljenih prenosnih nosilcih podatkov.</w:t>
      </w:r>
    </w:p>
    <w:p w:rsidR="00E856EF" w:rsidRPr="001D37EE" w:rsidRDefault="00E856EF" w:rsidP="00A44777">
      <w:pPr>
        <w:pStyle w:val="bodytext"/>
        <w:jc w:val="both"/>
        <w:rPr>
          <w:sz w:val="22"/>
          <w:szCs w:val="22"/>
        </w:rPr>
      </w:pPr>
    </w:p>
    <w:p w:rsidR="00700A79" w:rsidRPr="001D37EE" w:rsidRDefault="00700A79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Postop</w:t>
      </w:r>
      <w:r w:rsidR="00BD1FCF" w:rsidRPr="001D37EE">
        <w:rPr>
          <w:b/>
          <w:sz w:val="22"/>
          <w:szCs w:val="22"/>
        </w:rPr>
        <w:t>anje</w:t>
      </w:r>
      <w:r w:rsidRPr="001D37EE">
        <w:rPr>
          <w:b/>
          <w:sz w:val="22"/>
          <w:szCs w:val="22"/>
        </w:rPr>
        <w:t xml:space="preserve"> </w:t>
      </w:r>
      <w:r w:rsidR="00BD1FCF" w:rsidRPr="001D37EE">
        <w:rPr>
          <w:b/>
          <w:sz w:val="22"/>
          <w:szCs w:val="22"/>
        </w:rPr>
        <w:t>ob prekinitvi delovnega razmerja</w:t>
      </w:r>
    </w:p>
    <w:p w:rsidR="00700A79" w:rsidRPr="001D37EE" w:rsidRDefault="00700A79" w:rsidP="00700A79">
      <w:pPr>
        <w:pStyle w:val="bodytext"/>
        <w:jc w:val="both"/>
        <w:rPr>
          <w:b/>
          <w:sz w:val="22"/>
          <w:szCs w:val="22"/>
        </w:rPr>
      </w:pPr>
    </w:p>
    <w:p w:rsidR="00700A79" w:rsidRPr="001D37EE" w:rsidRDefault="00F477DC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12</w:t>
      </w:r>
      <w:r w:rsidR="00700A79" w:rsidRPr="001D37EE">
        <w:rPr>
          <w:b/>
          <w:sz w:val="22"/>
          <w:szCs w:val="22"/>
        </w:rPr>
        <w:t>. člen</w:t>
      </w:r>
    </w:p>
    <w:p w:rsidR="00700A79" w:rsidRPr="001D37EE" w:rsidRDefault="00700A79" w:rsidP="00700A79">
      <w:pPr>
        <w:pStyle w:val="bodytext"/>
        <w:jc w:val="both"/>
        <w:rPr>
          <w:sz w:val="22"/>
          <w:szCs w:val="22"/>
        </w:rPr>
      </w:pPr>
    </w:p>
    <w:p w:rsidR="00C24FE8" w:rsidRPr="001D37EE" w:rsidRDefault="00C24FE8" w:rsidP="0074354A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>(1) Ob prekinitvi delovnega razmerja se zaposlenemu ukinejo vse dostopne pravice v informacijskem okolju IP</w:t>
      </w:r>
      <w:r w:rsidR="003A330F">
        <w:rPr>
          <w:sz w:val="22"/>
          <w:szCs w:val="22"/>
        </w:rPr>
        <w:t xml:space="preserve"> in se ob temu ustrezno izpolni </w:t>
      </w:r>
      <w:r w:rsidR="003A330F" w:rsidRPr="003A330F">
        <w:rPr>
          <w:sz w:val="22"/>
          <w:szCs w:val="22"/>
        </w:rPr>
        <w:t>Obrazec za upravljanje uporabniških pooblastil</w:t>
      </w:r>
      <w:r w:rsidRPr="001D37EE">
        <w:rPr>
          <w:sz w:val="22"/>
          <w:szCs w:val="22"/>
        </w:rPr>
        <w:t>.</w:t>
      </w:r>
    </w:p>
    <w:p w:rsidR="003C083C" w:rsidRPr="001D37EE" w:rsidRDefault="003C083C" w:rsidP="0074354A">
      <w:pPr>
        <w:pStyle w:val="bodytext"/>
        <w:jc w:val="both"/>
        <w:rPr>
          <w:sz w:val="22"/>
          <w:szCs w:val="22"/>
        </w:rPr>
      </w:pPr>
    </w:p>
    <w:p w:rsidR="00BD1FCF" w:rsidRPr="001D37EE" w:rsidRDefault="003C083C" w:rsidP="0074354A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t xml:space="preserve">(2) Zaposlenemu mora biti dana možnost, da lahko pred prekinitvijo delovnega razmerja s službenih sredstev, ki so mu bila dodeljene v uporabo, pobriše ali si skopira osebne podatke in zasebno korespondenco, ki je nastala ob uporabi službenih sredstev v </w:t>
      </w:r>
      <w:r w:rsidR="0081245B" w:rsidRPr="001D37EE">
        <w:rPr>
          <w:sz w:val="22"/>
          <w:szCs w:val="22"/>
        </w:rPr>
        <w:t xml:space="preserve">izključno </w:t>
      </w:r>
      <w:r w:rsidRPr="001D37EE">
        <w:rPr>
          <w:sz w:val="22"/>
          <w:szCs w:val="22"/>
        </w:rPr>
        <w:t xml:space="preserve">zasebne namene. </w:t>
      </w:r>
    </w:p>
    <w:p w:rsidR="00BD1FCF" w:rsidRPr="001D37EE" w:rsidRDefault="00BD1FCF" w:rsidP="0074354A">
      <w:pPr>
        <w:pStyle w:val="bodytext"/>
        <w:jc w:val="both"/>
        <w:rPr>
          <w:sz w:val="22"/>
          <w:szCs w:val="22"/>
        </w:rPr>
      </w:pPr>
    </w:p>
    <w:p w:rsidR="006C01A1" w:rsidRPr="004833F7" w:rsidRDefault="00BD1FCF" w:rsidP="00214942">
      <w:pPr>
        <w:pStyle w:val="bodytext"/>
        <w:jc w:val="both"/>
        <w:rPr>
          <w:sz w:val="22"/>
          <w:szCs w:val="22"/>
        </w:rPr>
      </w:pPr>
      <w:r w:rsidRPr="004833F7">
        <w:rPr>
          <w:sz w:val="22"/>
          <w:szCs w:val="22"/>
        </w:rPr>
        <w:t xml:space="preserve">(3) </w:t>
      </w:r>
      <w:r w:rsidR="0081245B" w:rsidRPr="004833F7">
        <w:rPr>
          <w:sz w:val="22"/>
          <w:szCs w:val="22"/>
        </w:rPr>
        <w:t>Ob prekinitvi delovnega razmerja zaposleni</w:t>
      </w:r>
      <w:r w:rsidR="00214942" w:rsidRPr="004833F7">
        <w:rPr>
          <w:sz w:val="22"/>
          <w:szCs w:val="22"/>
        </w:rPr>
        <w:t xml:space="preserve"> in oseba, ki je odgovorna za delovanje informacijskega sistema IP, </w:t>
      </w:r>
      <w:r w:rsidR="0081245B" w:rsidRPr="004833F7">
        <w:rPr>
          <w:sz w:val="22"/>
          <w:szCs w:val="22"/>
        </w:rPr>
        <w:t>podpiše</w:t>
      </w:r>
      <w:r w:rsidR="006C01A1" w:rsidRPr="004833F7">
        <w:rPr>
          <w:sz w:val="22"/>
          <w:szCs w:val="22"/>
        </w:rPr>
        <w:t>ta</w:t>
      </w:r>
      <w:r w:rsidR="0081245B" w:rsidRPr="004833F7">
        <w:rPr>
          <w:sz w:val="22"/>
          <w:szCs w:val="22"/>
        </w:rPr>
        <w:t xml:space="preserve"> primopredajni zapisnik</w:t>
      </w:r>
      <w:r w:rsidR="00214942" w:rsidRPr="004833F7">
        <w:rPr>
          <w:sz w:val="22"/>
          <w:szCs w:val="22"/>
        </w:rPr>
        <w:t xml:space="preserve">, v katerem popišeta </w:t>
      </w:r>
      <w:r w:rsidR="006C01A1" w:rsidRPr="004833F7">
        <w:rPr>
          <w:sz w:val="22"/>
          <w:szCs w:val="22"/>
        </w:rPr>
        <w:t>delovna sredstva, ki jih</w:t>
      </w:r>
      <w:r w:rsidR="00214942" w:rsidRPr="004833F7">
        <w:rPr>
          <w:sz w:val="22"/>
          <w:szCs w:val="22"/>
        </w:rPr>
        <w:t xml:space="preserve"> zaposleni vrača. Sesta</w:t>
      </w:r>
      <w:r w:rsidR="008E5A8C" w:rsidRPr="004833F7">
        <w:rPr>
          <w:sz w:val="22"/>
          <w:szCs w:val="22"/>
        </w:rPr>
        <w:t>v</w:t>
      </w:r>
      <w:r w:rsidR="00214942" w:rsidRPr="004833F7">
        <w:rPr>
          <w:sz w:val="22"/>
          <w:szCs w:val="22"/>
        </w:rPr>
        <w:t xml:space="preserve">ni del </w:t>
      </w:r>
      <w:r w:rsidR="006C01A1" w:rsidRPr="004833F7">
        <w:rPr>
          <w:sz w:val="22"/>
          <w:szCs w:val="22"/>
        </w:rPr>
        <w:t>primopredajnega</w:t>
      </w:r>
      <w:r w:rsidR="00214942" w:rsidRPr="004833F7">
        <w:rPr>
          <w:sz w:val="22"/>
          <w:szCs w:val="22"/>
        </w:rPr>
        <w:t xml:space="preserve"> </w:t>
      </w:r>
      <w:r w:rsidR="006C01A1" w:rsidRPr="004833F7">
        <w:rPr>
          <w:sz w:val="22"/>
          <w:szCs w:val="22"/>
        </w:rPr>
        <w:t>zapisnika</w:t>
      </w:r>
      <w:r w:rsidR="00214942" w:rsidRPr="004833F7">
        <w:rPr>
          <w:sz w:val="22"/>
          <w:szCs w:val="22"/>
        </w:rPr>
        <w:t xml:space="preserve"> je tudi izjava </w:t>
      </w:r>
      <w:r w:rsidR="006C01A1" w:rsidRPr="004833F7">
        <w:rPr>
          <w:sz w:val="22"/>
          <w:szCs w:val="22"/>
        </w:rPr>
        <w:t>zaposlenega, s katero ta izjavlja:</w:t>
      </w:r>
    </w:p>
    <w:p w:rsidR="00887F46" w:rsidRPr="004833F7" w:rsidRDefault="00887F46" w:rsidP="00214942">
      <w:pPr>
        <w:pStyle w:val="bodytext"/>
        <w:jc w:val="both"/>
        <w:rPr>
          <w:sz w:val="22"/>
          <w:szCs w:val="22"/>
        </w:rPr>
      </w:pPr>
    </w:p>
    <w:p w:rsidR="006C01A1" w:rsidRPr="004833F7" w:rsidRDefault="00214942" w:rsidP="006C01A1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4833F7">
        <w:rPr>
          <w:sz w:val="22"/>
          <w:szCs w:val="22"/>
        </w:rPr>
        <w:t xml:space="preserve">da mu je bila dana možnost zavarovanja lastnih osebnih podatkov in zasebne korespondence, ki je nastala ob uporabi službenih sredstev v izključno zasebne namene, </w:t>
      </w:r>
    </w:p>
    <w:p w:rsidR="00EA6088" w:rsidRPr="004833F7" w:rsidRDefault="00214942" w:rsidP="00BD3EDA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4833F7">
        <w:rPr>
          <w:sz w:val="22"/>
          <w:szCs w:val="22"/>
        </w:rPr>
        <w:t xml:space="preserve">da delovna </w:t>
      </w:r>
      <w:r w:rsidR="006C01A1" w:rsidRPr="004833F7">
        <w:rPr>
          <w:sz w:val="22"/>
          <w:szCs w:val="22"/>
        </w:rPr>
        <w:t>sredstva</w:t>
      </w:r>
      <w:r w:rsidRPr="004833F7">
        <w:rPr>
          <w:sz w:val="22"/>
          <w:szCs w:val="22"/>
        </w:rPr>
        <w:t>, ki jih vrača delodajalcu, ne vsebujejo njegovih osebnih pod</w:t>
      </w:r>
      <w:r w:rsidR="006C01A1" w:rsidRPr="004833F7">
        <w:rPr>
          <w:sz w:val="22"/>
          <w:szCs w:val="22"/>
        </w:rPr>
        <w:t>atkov ali osebne korespondence</w:t>
      </w:r>
      <w:r w:rsidR="00EA6088" w:rsidRPr="004833F7">
        <w:rPr>
          <w:sz w:val="22"/>
          <w:szCs w:val="22"/>
        </w:rPr>
        <w:t xml:space="preserve"> in da se lahko morebitni neizbrisani osebni podatki in osebna korespondenca na vrnjenih delovnih sredstvih nepovratno uničijo z naključnim prepisovanjem in formatiranjem.</w:t>
      </w:r>
    </w:p>
    <w:p w:rsidR="00753796" w:rsidRPr="004833F7" w:rsidRDefault="00753796" w:rsidP="0074354A">
      <w:pPr>
        <w:pStyle w:val="bodytext"/>
        <w:jc w:val="both"/>
        <w:rPr>
          <w:sz w:val="22"/>
          <w:szCs w:val="22"/>
        </w:rPr>
      </w:pPr>
    </w:p>
    <w:p w:rsidR="0080729C" w:rsidRDefault="00C24FE8" w:rsidP="0074354A">
      <w:pPr>
        <w:pStyle w:val="bodytext"/>
        <w:jc w:val="both"/>
        <w:rPr>
          <w:sz w:val="22"/>
          <w:szCs w:val="22"/>
        </w:rPr>
      </w:pPr>
      <w:r w:rsidRPr="004833F7">
        <w:rPr>
          <w:sz w:val="22"/>
          <w:szCs w:val="22"/>
        </w:rPr>
        <w:t>(</w:t>
      </w:r>
      <w:r w:rsidR="00753796" w:rsidRPr="004833F7">
        <w:rPr>
          <w:sz w:val="22"/>
          <w:szCs w:val="22"/>
        </w:rPr>
        <w:t>4</w:t>
      </w:r>
      <w:r w:rsidRPr="004833F7">
        <w:rPr>
          <w:sz w:val="22"/>
          <w:szCs w:val="22"/>
        </w:rPr>
        <w:t xml:space="preserve">) </w:t>
      </w:r>
      <w:r w:rsidR="00753796" w:rsidRPr="004833F7">
        <w:rPr>
          <w:sz w:val="22"/>
          <w:szCs w:val="22"/>
        </w:rPr>
        <w:t>Predal e</w:t>
      </w:r>
      <w:r w:rsidRPr="004833F7">
        <w:rPr>
          <w:sz w:val="22"/>
          <w:szCs w:val="22"/>
        </w:rPr>
        <w:t>lektronsk</w:t>
      </w:r>
      <w:r w:rsidR="00753796" w:rsidRPr="004833F7">
        <w:rPr>
          <w:sz w:val="22"/>
          <w:szCs w:val="22"/>
        </w:rPr>
        <w:t>e</w:t>
      </w:r>
      <w:r w:rsidRPr="004833F7">
        <w:rPr>
          <w:sz w:val="22"/>
          <w:szCs w:val="22"/>
        </w:rPr>
        <w:t xml:space="preserve"> pošt</w:t>
      </w:r>
      <w:r w:rsidR="00753796" w:rsidRPr="004833F7">
        <w:rPr>
          <w:sz w:val="22"/>
          <w:szCs w:val="22"/>
        </w:rPr>
        <w:t>e</w:t>
      </w:r>
      <w:r w:rsidRPr="004833F7">
        <w:rPr>
          <w:sz w:val="22"/>
          <w:szCs w:val="22"/>
        </w:rPr>
        <w:t xml:space="preserve"> zaposlenega, ki mu je prenehalo delovno razmerje pri IP, se </w:t>
      </w:r>
      <w:r w:rsidR="00685C2D">
        <w:rPr>
          <w:sz w:val="22"/>
          <w:szCs w:val="22"/>
        </w:rPr>
        <w:t>na poštnem strežniku hrani 1 leto od prekinitve delovnega razmerja nato se izbriše</w:t>
      </w:r>
      <w:r w:rsidRPr="004833F7">
        <w:rPr>
          <w:sz w:val="22"/>
          <w:szCs w:val="22"/>
        </w:rPr>
        <w:t>.</w:t>
      </w:r>
      <w:r w:rsidRPr="001D37EE">
        <w:rPr>
          <w:sz w:val="22"/>
          <w:szCs w:val="22"/>
        </w:rPr>
        <w:t xml:space="preserve"> </w:t>
      </w:r>
    </w:p>
    <w:p w:rsidR="00B95F9B" w:rsidRDefault="00B95F9B" w:rsidP="0074354A">
      <w:pPr>
        <w:pStyle w:val="bodytext"/>
        <w:jc w:val="both"/>
        <w:rPr>
          <w:sz w:val="22"/>
          <w:szCs w:val="22"/>
        </w:rPr>
      </w:pPr>
    </w:p>
    <w:p w:rsidR="00B95F9B" w:rsidRPr="00BD3EDA" w:rsidRDefault="00D91657" w:rsidP="00BD3ED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B95F9B" w:rsidRPr="00BD3EDA">
        <w:rPr>
          <w:b/>
          <w:sz w:val="22"/>
          <w:szCs w:val="22"/>
        </w:rPr>
        <w:t xml:space="preserve">ničenje </w:t>
      </w:r>
      <w:r w:rsidR="00FA3FA9">
        <w:rPr>
          <w:b/>
          <w:sz w:val="22"/>
          <w:szCs w:val="22"/>
        </w:rPr>
        <w:t xml:space="preserve">in odpis </w:t>
      </w:r>
      <w:r w:rsidR="00B95F9B" w:rsidRPr="00BD3EDA">
        <w:rPr>
          <w:b/>
          <w:sz w:val="22"/>
          <w:szCs w:val="22"/>
        </w:rPr>
        <w:t>informacijskih sredstev</w:t>
      </w:r>
    </w:p>
    <w:p w:rsidR="00E62288" w:rsidRDefault="00E62288" w:rsidP="0074354A">
      <w:pPr>
        <w:pStyle w:val="bodytext"/>
        <w:jc w:val="both"/>
        <w:rPr>
          <w:sz w:val="22"/>
          <w:szCs w:val="22"/>
        </w:rPr>
      </w:pPr>
    </w:p>
    <w:p w:rsidR="00B95F9B" w:rsidRDefault="00B95F9B" w:rsidP="00BD3EDA">
      <w:pPr>
        <w:pStyle w:val="bodytext"/>
        <w:jc w:val="center"/>
        <w:rPr>
          <w:sz w:val="22"/>
          <w:szCs w:val="22"/>
        </w:rPr>
      </w:pPr>
      <w:r w:rsidRPr="001D37EE">
        <w:rPr>
          <w:b/>
          <w:sz w:val="22"/>
          <w:szCs w:val="22"/>
        </w:rPr>
        <w:t>13. člen</w:t>
      </w:r>
    </w:p>
    <w:p w:rsidR="00B95F9B" w:rsidRDefault="00B95F9B" w:rsidP="0074354A">
      <w:pPr>
        <w:pStyle w:val="bodytext"/>
        <w:jc w:val="both"/>
        <w:rPr>
          <w:sz w:val="22"/>
          <w:szCs w:val="22"/>
        </w:rPr>
      </w:pPr>
    </w:p>
    <w:p w:rsidR="00B95F9B" w:rsidRDefault="00B95F9B" w:rsidP="00BD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(1) Ustreznost delovanja informacijskih sredstev v okviru Informacijskega okolja IP redno preverja informatik in o ugotovitvah poroča vodji </w:t>
      </w:r>
      <w:r w:rsidRPr="00AA1785">
        <w:rPr>
          <w:rFonts w:ascii="Arial" w:hAnsi="Arial" w:cs="Arial"/>
        </w:rPr>
        <w:t>Delovn</w:t>
      </w:r>
      <w:r>
        <w:rPr>
          <w:rFonts w:ascii="Arial" w:hAnsi="Arial" w:cs="Arial"/>
        </w:rPr>
        <w:t>ega</w:t>
      </w:r>
      <w:r w:rsidRPr="00AA1785">
        <w:rPr>
          <w:rFonts w:ascii="Arial" w:hAnsi="Arial" w:cs="Arial"/>
        </w:rPr>
        <w:t xml:space="preserve"> področj</w:t>
      </w:r>
      <w:r>
        <w:rPr>
          <w:rFonts w:ascii="Arial" w:hAnsi="Arial" w:cs="Arial"/>
        </w:rPr>
        <w:t>a</w:t>
      </w:r>
      <w:r w:rsidRPr="00AA1785">
        <w:rPr>
          <w:rFonts w:ascii="Arial" w:hAnsi="Arial" w:cs="Arial"/>
        </w:rPr>
        <w:t xml:space="preserve"> informacijske tehnologije</w:t>
      </w:r>
      <w:r>
        <w:rPr>
          <w:rFonts w:ascii="Arial" w:hAnsi="Arial" w:cs="Arial"/>
        </w:rPr>
        <w:t xml:space="preserve">. </w:t>
      </w:r>
    </w:p>
    <w:p w:rsidR="005A02F2" w:rsidRDefault="00B95F9B" w:rsidP="00BD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2C1C94">
        <w:rPr>
          <w:rFonts w:ascii="Arial" w:hAnsi="Arial" w:cs="Arial"/>
        </w:rPr>
        <w:t>UNIČENJE: v</w:t>
      </w:r>
      <w:r>
        <w:rPr>
          <w:rFonts w:ascii="Arial" w:hAnsi="Arial" w:cs="Arial"/>
        </w:rPr>
        <w:t xml:space="preserve"> primeru, da je potrebno določeno informacijsko sredstvo ali opremo zaradi izrabljenosti, okvare, tehnološkega zastaranja ali iz drugih utemeljenih razlogov odpisati oz</w:t>
      </w:r>
      <w:r w:rsidR="00887F46">
        <w:rPr>
          <w:rFonts w:ascii="Arial" w:hAnsi="Arial" w:cs="Arial"/>
        </w:rPr>
        <w:t>iroma</w:t>
      </w:r>
      <w:r>
        <w:rPr>
          <w:rFonts w:ascii="Arial" w:hAnsi="Arial" w:cs="Arial"/>
        </w:rPr>
        <w:t xml:space="preserve"> uničiti, mora informatik v sodelovanju s </w:t>
      </w:r>
      <w:r w:rsidR="00887F46" w:rsidRPr="00512F0A">
        <w:rPr>
          <w:rFonts w:ascii="Arial" w:hAnsi="Arial" w:cs="Arial"/>
        </w:rPr>
        <w:t>Administrativn</w:t>
      </w:r>
      <w:r w:rsidR="00887F46">
        <w:rPr>
          <w:rFonts w:ascii="Arial" w:hAnsi="Arial" w:cs="Arial"/>
        </w:rPr>
        <w:t>o tehničn</w:t>
      </w:r>
      <w:r w:rsidR="00E603A6">
        <w:rPr>
          <w:rFonts w:ascii="Arial" w:hAnsi="Arial" w:cs="Arial"/>
        </w:rPr>
        <w:t>o</w:t>
      </w:r>
      <w:r w:rsidR="00887F46">
        <w:rPr>
          <w:rFonts w:ascii="Arial" w:hAnsi="Arial" w:cs="Arial"/>
        </w:rPr>
        <w:t xml:space="preserve"> službo </w:t>
      </w:r>
      <w:r>
        <w:rPr>
          <w:rFonts w:ascii="Arial" w:hAnsi="Arial" w:cs="Arial"/>
        </w:rPr>
        <w:t xml:space="preserve">IP </w:t>
      </w:r>
      <w:r w:rsidR="00E603A6">
        <w:rPr>
          <w:rFonts w:ascii="Arial" w:hAnsi="Arial" w:cs="Arial"/>
        </w:rPr>
        <w:t xml:space="preserve">ali komisija, imenovana s sklepom informacijske pooblaščenke, </w:t>
      </w:r>
      <w:r>
        <w:rPr>
          <w:rFonts w:ascii="Arial" w:hAnsi="Arial" w:cs="Arial"/>
        </w:rPr>
        <w:t xml:space="preserve">pripraviti </w:t>
      </w:r>
      <w:r w:rsidR="00E603A6">
        <w:rPr>
          <w:rFonts w:ascii="Arial" w:hAnsi="Arial" w:cs="Arial"/>
        </w:rPr>
        <w:t>predlog</w:t>
      </w:r>
      <w:r>
        <w:rPr>
          <w:rFonts w:ascii="Arial" w:hAnsi="Arial" w:cs="Arial"/>
        </w:rPr>
        <w:t xml:space="preserve"> za uničenje opreme ob upoštevanju predpisov, ki opredeljujejo ravnanje z </w:t>
      </w:r>
      <w:r w:rsidR="005A02F2">
        <w:rPr>
          <w:rFonts w:ascii="Arial" w:hAnsi="Arial" w:cs="Arial"/>
        </w:rPr>
        <w:t>odsluženo opremo</w:t>
      </w:r>
      <w:r>
        <w:rPr>
          <w:rFonts w:ascii="Arial" w:hAnsi="Arial" w:cs="Arial"/>
        </w:rPr>
        <w:t xml:space="preserve">. </w:t>
      </w:r>
      <w:r w:rsidR="00E603A6">
        <w:rPr>
          <w:rFonts w:ascii="Arial" w:hAnsi="Arial" w:cs="Arial"/>
        </w:rPr>
        <w:t xml:space="preserve">Predlog mora odobriti informacijska pooblaščenka. </w:t>
      </w:r>
      <w:r w:rsidR="005A02F2">
        <w:rPr>
          <w:rFonts w:ascii="Arial" w:hAnsi="Arial" w:cs="Arial"/>
        </w:rPr>
        <w:t>Pred uničenjem nosilcev podatkov informatik poskrbi, da je vsebina nosilcev podatkov nepovratno izbrisana.</w:t>
      </w:r>
    </w:p>
    <w:p w:rsidR="004E305C" w:rsidRDefault="00370EC5" w:rsidP="004E30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4E30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F22FFE">
        <w:rPr>
          <w:rFonts w:ascii="Arial" w:hAnsi="Arial" w:cs="Arial"/>
        </w:rPr>
        <w:t>Na podla</w:t>
      </w:r>
      <w:r w:rsidRPr="00BD3EDA">
        <w:rPr>
          <w:rFonts w:ascii="Arial" w:hAnsi="Arial" w:cs="Arial"/>
        </w:rPr>
        <w:t xml:space="preserve">gi </w:t>
      </w:r>
      <w:r w:rsidR="00E603A6" w:rsidRPr="00BD3EDA">
        <w:rPr>
          <w:rFonts w:ascii="Arial" w:hAnsi="Arial" w:cs="Arial"/>
        </w:rPr>
        <w:t>odobrenega predloga</w:t>
      </w:r>
      <w:r w:rsidR="00512F0A" w:rsidRPr="00BD3EDA">
        <w:rPr>
          <w:rFonts w:ascii="Arial" w:hAnsi="Arial" w:cs="Arial"/>
        </w:rPr>
        <w:t xml:space="preserve"> o uničenju</w:t>
      </w:r>
      <w:r w:rsidR="00FA3FA9">
        <w:rPr>
          <w:rFonts w:ascii="Arial" w:hAnsi="Arial" w:cs="Arial"/>
        </w:rPr>
        <w:t xml:space="preserve"> </w:t>
      </w:r>
      <w:r w:rsidR="00512F0A">
        <w:rPr>
          <w:rFonts w:ascii="Arial" w:hAnsi="Arial" w:cs="Arial"/>
        </w:rPr>
        <w:t xml:space="preserve">informatik informacijsko sredstvo ali opremo preda v komisijsko uničenje, ki mora potekati v prisotnosti informatika. </w:t>
      </w:r>
      <w:r w:rsidR="00B95F9B">
        <w:rPr>
          <w:rFonts w:ascii="Arial" w:hAnsi="Arial" w:cs="Arial"/>
        </w:rPr>
        <w:t xml:space="preserve">Po uničenju </w:t>
      </w:r>
      <w:r w:rsidR="00512F0A">
        <w:rPr>
          <w:rFonts w:ascii="Arial" w:hAnsi="Arial" w:cs="Arial"/>
        </w:rPr>
        <w:t xml:space="preserve">informatik pridobi potrdilo </w:t>
      </w:r>
      <w:r w:rsidR="0089704A">
        <w:rPr>
          <w:rFonts w:ascii="Arial" w:hAnsi="Arial" w:cs="Arial"/>
        </w:rPr>
        <w:t xml:space="preserve">o </w:t>
      </w:r>
      <w:r w:rsidR="00512F0A">
        <w:rPr>
          <w:rFonts w:ascii="Arial" w:hAnsi="Arial" w:cs="Arial"/>
        </w:rPr>
        <w:t xml:space="preserve">uničenju, katerega preda </w:t>
      </w:r>
      <w:r w:rsidR="00512F0A" w:rsidRPr="00512F0A">
        <w:rPr>
          <w:rFonts w:ascii="Arial" w:hAnsi="Arial" w:cs="Arial"/>
        </w:rPr>
        <w:t>Administrativn</w:t>
      </w:r>
      <w:r w:rsidR="00512F0A">
        <w:rPr>
          <w:rFonts w:ascii="Arial" w:hAnsi="Arial" w:cs="Arial"/>
        </w:rPr>
        <w:t>o tehničn</w:t>
      </w:r>
      <w:r w:rsidR="0089704A">
        <w:rPr>
          <w:rFonts w:ascii="Arial" w:hAnsi="Arial" w:cs="Arial"/>
        </w:rPr>
        <w:t>i</w:t>
      </w:r>
      <w:r w:rsidR="004E305C">
        <w:rPr>
          <w:rFonts w:ascii="Arial" w:hAnsi="Arial" w:cs="Arial"/>
        </w:rPr>
        <w:t xml:space="preserve"> službi IP, ki izvede postopek odpisa informacijskega sredstva.</w:t>
      </w:r>
      <w:r w:rsidR="004E305C" w:rsidRPr="004E305C">
        <w:rPr>
          <w:rFonts w:ascii="Arial" w:hAnsi="Arial" w:cs="Arial"/>
          <w:b/>
        </w:rPr>
        <w:t xml:space="preserve"> </w:t>
      </w:r>
    </w:p>
    <w:p w:rsidR="00731B09" w:rsidRDefault="00731B09" w:rsidP="004E305C">
      <w:pPr>
        <w:jc w:val="both"/>
        <w:rPr>
          <w:rFonts w:ascii="Arial" w:hAnsi="Arial" w:cs="Arial"/>
        </w:rPr>
      </w:pPr>
      <w:r w:rsidRPr="00BD3EDA">
        <w:rPr>
          <w:rFonts w:ascii="Arial" w:hAnsi="Arial" w:cs="Arial"/>
        </w:rPr>
        <w:t>(4) Uničevanje drugih informacijskih virov, kot je dokumentarno gradivo, poteka skladno z veljavnimi določbami Uredbe o upravnem poslovanju</w:t>
      </w:r>
      <w:r>
        <w:rPr>
          <w:rFonts w:ascii="Arial" w:hAnsi="Arial" w:cs="Arial"/>
        </w:rPr>
        <w:t>.</w:t>
      </w:r>
    </w:p>
    <w:p w:rsidR="00731B09" w:rsidRDefault="00731B09" w:rsidP="00BD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(5) O</w:t>
      </w:r>
      <w:r w:rsidR="002C1C94">
        <w:rPr>
          <w:rFonts w:ascii="Arial" w:hAnsi="Arial" w:cs="Arial"/>
        </w:rPr>
        <w:t>DPIS:</w:t>
      </w:r>
      <w:r>
        <w:rPr>
          <w:rFonts w:ascii="Arial" w:hAnsi="Arial" w:cs="Arial"/>
        </w:rPr>
        <w:t xml:space="preserve"> informacijskih sredstev poteka skladno z določbami zakonodaje, ki opredeljuje postopke upravljanja </w:t>
      </w:r>
      <w:r w:rsidR="002C1C9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premoženj</w:t>
      </w:r>
      <w:r w:rsidR="002C1C94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države.</w:t>
      </w:r>
    </w:p>
    <w:p w:rsidR="0097294A" w:rsidRDefault="0097294A" w:rsidP="00BD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31B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Pr="00F22FFE">
        <w:rPr>
          <w:rFonts w:ascii="Arial" w:hAnsi="Arial" w:cs="Arial"/>
        </w:rPr>
        <w:t xml:space="preserve">V primeru odtujitve </w:t>
      </w:r>
      <w:r w:rsidR="004E305C">
        <w:rPr>
          <w:rFonts w:ascii="Arial" w:hAnsi="Arial" w:cs="Arial"/>
        </w:rPr>
        <w:t>informacijskega</w:t>
      </w:r>
      <w:r w:rsidRPr="00F22FFE">
        <w:rPr>
          <w:rFonts w:ascii="Arial" w:hAnsi="Arial" w:cs="Arial"/>
        </w:rPr>
        <w:t xml:space="preserve"> sredstva</w:t>
      </w:r>
      <w:r w:rsidRPr="00143902">
        <w:rPr>
          <w:rFonts w:ascii="Arial" w:hAnsi="Arial" w:cs="Arial"/>
        </w:rPr>
        <w:t xml:space="preserve"> (kraja, izguba), </w:t>
      </w:r>
      <w:r w:rsidR="001F752C" w:rsidRPr="002A5650">
        <w:rPr>
          <w:rFonts w:ascii="Arial" w:hAnsi="Arial" w:cs="Arial"/>
        </w:rPr>
        <w:t>Administrativno tehnična služba IP</w:t>
      </w:r>
      <w:r w:rsidR="00C72616">
        <w:rPr>
          <w:rFonts w:ascii="Arial" w:hAnsi="Arial" w:cs="Arial"/>
        </w:rPr>
        <w:t xml:space="preserve"> </w:t>
      </w:r>
      <w:r w:rsidR="001F752C">
        <w:rPr>
          <w:rFonts w:ascii="Arial" w:hAnsi="Arial" w:cs="Arial"/>
        </w:rPr>
        <w:t xml:space="preserve">pridobi </w:t>
      </w:r>
      <w:r>
        <w:rPr>
          <w:rFonts w:ascii="Arial" w:hAnsi="Arial" w:cs="Arial"/>
        </w:rPr>
        <w:t>izjav</w:t>
      </w:r>
      <w:r w:rsidR="001F75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zaposlenega, policijsk</w:t>
      </w:r>
      <w:r w:rsidR="001F75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zapisnik ali drug</w:t>
      </w:r>
      <w:r w:rsidR="001F75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ustrezn</w:t>
      </w:r>
      <w:r w:rsidR="001F75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dokazil</w:t>
      </w:r>
      <w:r w:rsidR="004E305C">
        <w:rPr>
          <w:rFonts w:ascii="Arial" w:hAnsi="Arial" w:cs="Arial"/>
        </w:rPr>
        <w:t>o o odtujitvi informacijskega sredstva.</w:t>
      </w:r>
    </w:p>
    <w:p w:rsidR="001F752C" w:rsidRDefault="00143902" w:rsidP="0014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31B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1F752C" w:rsidRPr="00BD3EDA">
        <w:rPr>
          <w:rFonts w:ascii="Arial" w:hAnsi="Arial" w:cs="Arial"/>
        </w:rPr>
        <w:t>Odpis informacijskih sredstev</w:t>
      </w:r>
      <w:r w:rsidR="001F752C">
        <w:rPr>
          <w:rFonts w:ascii="Arial" w:hAnsi="Arial" w:cs="Arial"/>
        </w:rPr>
        <w:t xml:space="preserve"> se izve</w:t>
      </w:r>
      <w:r w:rsidR="00731B09">
        <w:rPr>
          <w:rFonts w:ascii="Arial" w:hAnsi="Arial" w:cs="Arial"/>
        </w:rPr>
        <w:t xml:space="preserve">de na podlagi predloga o odpisu, ki ga pripravi informatik v sodelovanju s </w:t>
      </w:r>
      <w:r w:rsidR="00731B09" w:rsidRPr="00512F0A">
        <w:rPr>
          <w:rFonts w:ascii="Arial" w:hAnsi="Arial" w:cs="Arial"/>
        </w:rPr>
        <w:t>Administrativn</w:t>
      </w:r>
      <w:r w:rsidR="00731B09">
        <w:rPr>
          <w:rFonts w:ascii="Arial" w:hAnsi="Arial" w:cs="Arial"/>
        </w:rPr>
        <w:t>o tehnično službo IP ali komisija, imenovana s sklepom informacijske pooblaščenke</w:t>
      </w:r>
      <w:r w:rsidR="00F22FFE">
        <w:rPr>
          <w:rFonts w:ascii="Arial" w:hAnsi="Arial" w:cs="Arial"/>
        </w:rPr>
        <w:t xml:space="preserve">. </w:t>
      </w:r>
      <w:r w:rsidR="00731B09">
        <w:rPr>
          <w:rFonts w:ascii="Arial" w:hAnsi="Arial" w:cs="Arial"/>
        </w:rPr>
        <w:t>Predlog mora odobriti informacijska pooblaščenka.</w:t>
      </w:r>
    </w:p>
    <w:p w:rsidR="00143902" w:rsidRPr="00143902" w:rsidRDefault="00731B09" w:rsidP="0014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(8) </w:t>
      </w:r>
      <w:r w:rsidR="0097294A">
        <w:rPr>
          <w:rFonts w:ascii="Arial" w:hAnsi="Arial" w:cs="Arial"/>
        </w:rPr>
        <w:t xml:space="preserve">Na podlagi odobrenega predloga o odpisu </w:t>
      </w:r>
      <w:r w:rsidR="00ED37CB" w:rsidRPr="00512F0A">
        <w:rPr>
          <w:rFonts w:ascii="Arial" w:hAnsi="Arial" w:cs="Arial"/>
        </w:rPr>
        <w:t>Administrativn</w:t>
      </w:r>
      <w:r w:rsidR="00ED37CB">
        <w:rPr>
          <w:rFonts w:ascii="Arial" w:hAnsi="Arial" w:cs="Arial"/>
        </w:rPr>
        <w:t>o tehnična služb</w:t>
      </w:r>
      <w:r>
        <w:rPr>
          <w:rFonts w:ascii="Arial" w:hAnsi="Arial" w:cs="Arial"/>
        </w:rPr>
        <w:t>a</w:t>
      </w:r>
      <w:r w:rsidR="00ED37CB">
        <w:rPr>
          <w:rFonts w:ascii="Arial" w:hAnsi="Arial" w:cs="Arial"/>
        </w:rPr>
        <w:t xml:space="preserve"> IP</w:t>
      </w:r>
      <w:r w:rsidR="00ED37CB" w:rsidRPr="00143902">
        <w:rPr>
          <w:rFonts w:ascii="Arial" w:hAnsi="Arial" w:cs="Arial"/>
        </w:rPr>
        <w:t xml:space="preserve"> </w:t>
      </w:r>
      <w:r w:rsidR="00143902" w:rsidRPr="00143902">
        <w:rPr>
          <w:rFonts w:ascii="Arial" w:hAnsi="Arial" w:cs="Arial"/>
        </w:rPr>
        <w:t xml:space="preserve">na Ministrstvo za finance pošlje vso potrebno dokumentacijo za odpis osnovnega sredstva iz registra osnovnih sredstev. </w:t>
      </w:r>
    </w:p>
    <w:p w:rsidR="006F09A5" w:rsidRDefault="00731B09" w:rsidP="006F09A5">
      <w:pPr>
        <w:pStyle w:val="bodytext"/>
        <w:jc w:val="center"/>
        <w:rPr>
          <w:b/>
          <w:sz w:val="22"/>
          <w:szCs w:val="22"/>
        </w:rPr>
      </w:pPr>
      <w:r w:rsidRPr="006F09A5">
        <w:rPr>
          <w:b/>
          <w:sz w:val="22"/>
          <w:szCs w:val="22"/>
        </w:rPr>
        <w:t xml:space="preserve"> </w:t>
      </w:r>
      <w:r w:rsidR="003058DD" w:rsidRPr="006F09A5">
        <w:rPr>
          <w:b/>
          <w:sz w:val="22"/>
          <w:szCs w:val="22"/>
        </w:rPr>
        <w:t>Uporaba zasebnih sredstev v Informacijskem okolju IP</w:t>
      </w:r>
    </w:p>
    <w:p w:rsidR="00512F0A" w:rsidRDefault="003058DD" w:rsidP="006F09A5">
      <w:pPr>
        <w:pStyle w:val="bodytext"/>
        <w:jc w:val="center"/>
        <w:rPr>
          <w:b/>
          <w:sz w:val="22"/>
          <w:szCs w:val="22"/>
        </w:rPr>
      </w:pPr>
      <w:r w:rsidRPr="006F09A5">
        <w:rPr>
          <w:b/>
          <w:sz w:val="22"/>
          <w:szCs w:val="22"/>
        </w:rPr>
        <w:t>(</w:t>
      </w:r>
      <w:proofErr w:type="spellStart"/>
      <w:r w:rsidR="00C9480A">
        <w:rPr>
          <w:b/>
          <w:sz w:val="22"/>
          <w:szCs w:val="22"/>
        </w:rPr>
        <w:t>Bring</w:t>
      </w:r>
      <w:proofErr w:type="spellEnd"/>
      <w:r w:rsidR="00C9480A">
        <w:rPr>
          <w:b/>
          <w:sz w:val="22"/>
          <w:szCs w:val="22"/>
        </w:rPr>
        <w:t>-</w:t>
      </w:r>
      <w:proofErr w:type="spellStart"/>
      <w:r w:rsidR="00C9480A">
        <w:rPr>
          <w:b/>
          <w:sz w:val="22"/>
          <w:szCs w:val="22"/>
        </w:rPr>
        <w:t>YourOwn</w:t>
      </w:r>
      <w:proofErr w:type="spellEnd"/>
      <w:r w:rsidR="00C9480A">
        <w:rPr>
          <w:b/>
          <w:sz w:val="22"/>
          <w:szCs w:val="22"/>
        </w:rPr>
        <w:t xml:space="preserve">-Device; </w:t>
      </w:r>
      <w:r w:rsidRPr="006F09A5">
        <w:rPr>
          <w:b/>
          <w:sz w:val="22"/>
          <w:szCs w:val="22"/>
        </w:rPr>
        <w:t>BYOD)</w:t>
      </w:r>
    </w:p>
    <w:p w:rsidR="003058DD" w:rsidRPr="006F09A5" w:rsidRDefault="003058DD" w:rsidP="006F09A5">
      <w:pPr>
        <w:pStyle w:val="bodytext"/>
        <w:jc w:val="center"/>
        <w:rPr>
          <w:b/>
          <w:sz w:val="22"/>
          <w:szCs w:val="22"/>
        </w:rPr>
      </w:pPr>
    </w:p>
    <w:p w:rsidR="003058DD" w:rsidRDefault="003058DD" w:rsidP="006F09A5">
      <w:pPr>
        <w:pStyle w:val="bodytext"/>
        <w:jc w:val="center"/>
        <w:rPr>
          <w:sz w:val="22"/>
          <w:szCs w:val="22"/>
        </w:rPr>
      </w:pPr>
      <w:r w:rsidRPr="001D37E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D37EE">
        <w:rPr>
          <w:b/>
          <w:sz w:val="22"/>
          <w:szCs w:val="22"/>
        </w:rPr>
        <w:t>. člen</w:t>
      </w:r>
    </w:p>
    <w:p w:rsidR="00C9480A" w:rsidRDefault="00C9480A" w:rsidP="0074354A">
      <w:pPr>
        <w:pStyle w:val="bodytext"/>
        <w:jc w:val="both"/>
        <w:rPr>
          <w:sz w:val="22"/>
          <w:szCs w:val="22"/>
        </w:rPr>
      </w:pPr>
    </w:p>
    <w:p w:rsidR="00C9480A" w:rsidRPr="00E304EE" w:rsidRDefault="003058DD" w:rsidP="00B97C67">
      <w:pPr>
        <w:jc w:val="both"/>
      </w:pPr>
      <w:r w:rsidRPr="00B97C67">
        <w:rPr>
          <w:rFonts w:ascii="Arial" w:hAnsi="Arial" w:cs="Arial"/>
        </w:rPr>
        <w:t xml:space="preserve">(1) Uporaba zasebnih </w:t>
      </w:r>
      <w:r w:rsidR="00C9480A" w:rsidRPr="00B97C67">
        <w:rPr>
          <w:rFonts w:ascii="Arial" w:hAnsi="Arial" w:cs="Arial"/>
        </w:rPr>
        <w:t xml:space="preserve">informacijsko-komunikacijskih </w:t>
      </w:r>
      <w:r w:rsidRPr="00B97C67">
        <w:rPr>
          <w:rFonts w:ascii="Arial" w:hAnsi="Arial" w:cs="Arial"/>
        </w:rPr>
        <w:t>sredstev, kot so prenosni računalniki, tablice, pametni telefoni, prenosni mediji in drugih zasebnih sredstev v Informacijskem okolju IP, je dovoljena</w:t>
      </w:r>
      <w:r w:rsidR="006F09A5" w:rsidRPr="00B97C67">
        <w:rPr>
          <w:rFonts w:ascii="Arial" w:hAnsi="Arial" w:cs="Arial"/>
        </w:rPr>
        <w:t>,</w:t>
      </w:r>
      <w:r w:rsidRPr="00B97C67">
        <w:rPr>
          <w:rFonts w:ascii="Arial" w:hAnsi="Arial" w:cs="Arial"/>
        </w:rPr>
        <w:t xml:space="preserve"> </w:t>
      </w:r>
      <w:r w:rsidR="00F91522" w:rsidRPr="00B97C67">
        <w:rPr>
          <w:rFonts w:ascii="Arial" w:hAnsi="Arial" w:cs="Arial"/>
        </w:rPr>
        <w:t>če je to potrebno zaradi opravljanja delovnih nalog in</w:t>
      </w:r>
      <w:r w:rsidRPr="00B97C67">
        <w:rPr>
          <w:rFonts w:ascii="Arial" w:hAnsi="Arial" w:cs="Arial"/>
        </w:rPr>
        <w:t xml:space="preserve"> </w:t>
      </w:r>
      <w:r w:rsidR="000A6D3E" w:rsidRPr="00B97C67">
        <w:rPr>
          <w:rFonts w:ascii="Arial" w:hAnsi="Arial" w:cs="Arial"/>
        </w:rPr>
        <w:t>na podlagi predhodnega pisnega dovoljenja</w:t>
      </w:r>
      <w:r w:rsidRPr="00B97C67">
        <w:rPr>
          <w:rFonts w:ascii="Arial" w:hAnsi="Arial" w:cs="Arial"/>
        </w:rPr>
        <w:t xml:space="preserve"> </w:t>
      </w:r>
      <w:r w:rsidR="000A6D3E" w:rsidRPr="00B97C67">
        <w:rPr>
          <w:rFonts w:ascii="Arial" w:hAnsi="Arial" w:cs="Arial"/>
        </w:rPr>
        <w:t>informacijske pooblaščenke.</w:t>
      </w:r>
    </w:p>
    <w:p w:rsidR="00C9480A" w:rsidRPr="00E304EE" w:rsidRDefault="00C9480A" w:rsidP="00B97C67">
      <w:pPr>
        <w:jc w:val="both"/>
      </w:pPr>
      <w:r w:rsidRPr="00B97C67">
        <w:rPr>
          <w:rFonts w:ascii="Arial" w:hAnsi="Arial" w:cs="Arial"/>
        </w:rPr>
        <w:t>(2) Namestitev programske opreme za dostop do Informacijskega okolja IP in dodelitev, sprememba ali odvzem pripadajočih uporabniških pravic na zasebna informacijsko-komunikacijska sredstva je možna samo na podlagi predhodnega pisnega dovoljenja informacijske pooblaščenke.</w:t>
      </w:r>
    </w:p>
    <w:p w:rsidR="00C9480A" w:rsidRPr="00E304EE" w:rsidRDefault="00C9480A" w:rsidP="00B97C67">
      <w:pPr>
        <w:jc w:val="both"/>
      </w:pPr>
      <w:r w:rsidRPr="00B97C67">
        <w:rPr>
          <w:rFonts w:ascii="Arial" w:hAnsi="Arial" w:cs="Arial"/>
        </w:rPr>
        <w:t>(3) Zasebna informacijsko-komunikacijskih sredstva mora biti pred uporabo in med uporabo preverjena glede prisotnosti virusov, škodljive ter nezaželene programske kode in vsebine.</w:t>
      </w:r>
      <w:r w:rsidR="00E30FB1" w:rsidRPr="00B97C67">
        <w:rPr>
          <w:rFonts w:ascii="Arial" w:hAnsi="Arial" w:cs="Arial"/>
        </w:rPr>
        <w:t xml:space="preserve"> </w:t>
      </w:r>
      <w:r w:rsidR="00E30FB1" w:rsidRPr="00B97C67">
        <w:rPr>
          <w:rFonts w:ascii="Arial" w:hAnsi="Arial" w:cs="Arial"/>
        </w:rPr>
        <w:lastRenderedPageBreak/>
        <w:t xml:space="preserve">Zaposleni mora osebam, ki so odgovorne za delovanje informacijskega okolja IP, izkazati prisotnost ustreznih </w:t>
      </w:r>
      <w:r w:rsidR="00C07876" w:rsidRPr="00B97C67">
        <w:rPr>
          <w:rFonts w:ascii="Arial" w:hAnsi="Arial" w:cs="Arial"/>
        </w:rPr>
        <w:t>varnostnih</w:t>
      </w:r>
      <w:r w:rsidR="00E30FB1" w:rsidRPr="00B97C67">
        <w:rPr>
          <w:rFonts w:ascii="Arial" w:hAnsi="Arial" w:cs="Arial"/>
        </w:rPr>
        <w:t xml:space="preserve"> kontrol na svoji napravi (protivirusna zaščita ipd.)</w:t>
      </w:r>
      <w:r w:rsidR="006F09A5" w:rsidRPr="00B97C67">
        <w:rPr>
          <w:rFonts w:ascii="Arial" w:hAnsi="Arial" w:cs="Arial"/>
        </w:rPr>
        <w:t>.</w:t>
      </w:r>
    </w:p>
    <w:p w:rsidR="003058DD" w:rsidRPr="00E304EE" w:rsidRDefault="003058DD" w:rsidP="00B97C67">
      <w:pPr>
        <w:jc w:val="both"/>
      </w:pPr>
    </w:p>
    <w:p w:rsidR="003058DD" w:rsidRPr="00E304EE" w:rsidRDefault="003058DD" w:rsidP="00B97C67">
      <w:pPr>
        <w:jc w:val="both"/>
      </w:pPr>
      <w:r w:rsidRPr="00B97C67">
        <w:rPr>
          <w:rFonts w:ascii="Arial" w:hAnsi="Arial" w:cs="Arial"/>
        </w:rPr>
        <w:t>(</w:t>
      </w:r>
      <w:r w:rsidR="00C9480A" w:rsidRPr="00B97C67">
        <w:rPr>
          <w:rFonts w:ascii="Arial" w:hAnsi="Arial" w:cs="Arial"/>
        </w:rPr>
        <w:t>4</w:t>
      </w:r>
      <w:r w:rsidRPr="00B97C67">
        <w:rPr>
          <w:rFonts w:ascii="Arial" w:hAnsi="Arial" w:cs="Arial"/>
        </w:rPr>
        <w:t>) V primeru sporov glede uporabe zasebnih sredstev v Informacijskem okolju IP so odgovorne osebe za delovanje informacijskega sistema IP dolžne obvestiti informacijsko pooblaščenko.</w:t>
      </w:r>
    </w:p>
    <w:p w:rsidR="004D083C" w:rsidRPr="00E304EE" w:rsidRDefault="004D083C" w:rsidP="00B97C67">
      <w:pPr>
        <w:jc w:val="both"/>
      </w:pPr>
      <w:r w:rsidRPr="00B97C67">
        <w:rPr>
          <w:rFonts w:ascii="Arial" w:hAnsi="Arial" w:cs="Arial"/>
        </w:rPr>
        <w:t>(5) Zasebnih informacijsko-komunikacijskih sredstev se ne sme vključevati v domeno IP.</w:t>
      </w:r>
    </w:p>
    <w:p w:rsidR="003058DD" w:rsidRDefault="003058DD" w:rsidP="0074354A">
      <w:pPr>
        <w:pStyle w:val="bodytext"/>
        <w:jc w:val="both"/>
        <w:rPr>
          <w:sz w:val="22"/>
          <w:szCs w:val="22"/>
        </w:rPr>
      </w:pPr>
    </w:p>
    <w:p w:rsidR="00B31055" w:rsidRPr="005C5F03" w:rsidRDefault="00B631FC" w:rsidP="005C5F03">
      <w:pPr>
        <w:pStyle w:val="bodytext"/>
        <w:jc w:val="center"/>
        <w:rPr>
          <w:b/>
          <w:sz w:val="22"/>
          <w:szCs w:val="22"/>
        </w:rPr>
      </w:pPr>
      <w:r w:rsidRPr="008502A1">
        <w:rPr>
          <w:b/>
          <w:sz w:val="22"/>
          <w:szCs w:val="22"/>
        </w:rPr>
        <w:t>Brezžično</w:t>
      </w:r>
      <w:r w:rsidRPr="005C5F03">
        <w:rPr>
          <w:b/>
          <w:sz w:val="22"/>
          <w:szCs w:val="22"/>
        </w:rPr>
        <w:t xml:space="preserve"> omrežje</w:t>
      </w:r>
      <w:r w:rsidR="007A1A0B">
        <w:rPr>
          <w:b/>
          <w:sz w:val="22"/>
          <w:szCs w:val="22"/>
        </w:rPr>
        <w:t xml:space="preserve"> IP</w:t>
      </w:r>
      <w:r w:rsidRPr="005C5F03">
        <w:rPr>
          <w:b/>
          <w:sz w:val="22"/>
          <w:szCs w:val="22"/>
        </w:rPr>
        <w:t xml:space="preserve"> (IPRSWIFI)</w:t>
      </w:r>
    </w:p>
    <w:p w:rsidR="009D1AF4" w:rsidRPr="005C5F03" w:rsidRDefault="00B31055" w:rsidP="005C5F03">
      <w:pPr>
        <w:pStyle w:val="bodytext"/>
        <w:jc w:val="center"/>
        <w:rPr>
          <w:b/>
          <w:sz w:val="22"/>
          <w:szCs w:val="22"/>
        </w:rPr>
      </w:pPr>
      <w:proofErr w:type="spellStart"/>
      <w:r w:rsidRPr="005C5F03">
        <w:rPr>
          <w:b/>
          <w:sz w:val="22"/>
          <w:szCs w:val="22"/>
        </w:rPr>
        <w:t>14.a</w:t>
      </w:r>
      <w:proofErr w:type="spellEnd"/>
    </w:p>
    <w:p w:rsidR="003058DD" w:rsidRDefault="003058DD" w:rsidP="0074354A">
      <w:pPr>
        <w:pStyle w:val="bodytext"/>
        <w:jc w:val="both"/>
        <w:rPr>
          <w:sz w:val="22"/>
          <w:szCs w:val="22"/>
        </w:rPr>
      </w:pPr>
    </w:p>
    <w:p w:rsidR="009D1AF4" w:rsidRDefault="00B31055" w:rsidP="005C5F03">
      <w:pPr>
        <w:pStyle w:val="bodytext"/>
        <w:jc w:val="both"/>
      </w:pPr>
      <w:r>
        <w:rPr>
          <w:sz w:val="22"/>
          <w:szCs w:val="22"/>
        </w:rPr>
        <w:t xml:space="preserve">(1) </w:t>
      </w:r>
      <w:r w:rsidR="00EA57DE">
        <w:rPr>
          <w:sz w:val="22"/>
          <w:szCs w:val="22"/>
        </w:rPr>
        <w:t>IP</w:t>
      </w:r>
      <w:r>
        <w:rPr>
          <w:sz w:val="22"/>
          <w:szCs w:val="22"/>
        </w:rPr>
        <w:t xml:space="preserve"> omogoča zaposlenim in obiskovalcem dostop do prostega interneta preko brezžične dostopne točke </w:t>
      </w:r>
      <w:r w:rsidR="00EA57DE">
        <w:rPr>
          <w:sz w:val="22"/>
          <w:szCs w:val="22"/>
        </w:rPr>
        <w:t>(</w:t>
      </w:r>
      <w:r w:rsidR="00B631FC">
        <w:rPr>
          <w:sz w:val="22"/>
          <w:szCs w:val="22"/>
        </w:rPr>
        <w:t xml:space="preserve">SSID oznaka: </w:t>
      </w:r>
      <w:r w:rsidR="00EA57DE">
        <w:rPr>
          <w:sz w:val="22"/>
          <w:szCs w:val="22"/>
        </w:rPr>
        <w:t xml:space="preserve">IPRSWIFI). </w:t>
      </w:r>
      <w:r w:rsidR="00154582">
        <w:rPr>
          <w:sz w:val="22"/>
          <w:szCs w:val="22"/>
        </w:rPr>
        <w:t xml:space="preserve">Dostop je mogoč z vnosom gesla, ki je objavljeno na intranetu. Obiskovalcem se lahko na njihovo prošnjo </w:t>
      </w:r>
      <w:r w:rsidR="00B631FC">
        <w:rPr>
          <w:sz w:val="22"/>
          <w:szCs w:val="22"/>
        </w:rPr>
        <w:t>razkrije</w:t>
      </w:r>
      <w:r w:rsidR="00154582">
        <w:rPr>
          <w:sz w:val="22"/>
          <w:szCs w:val="22"/>
        </w:rPr>
        <w:t xml:space="preserve"> geslo za dostop do brezžične točke IP.</w:t>
      </w:r>
    </w:p>
    <w:p w:rsidR="009D1AF4" w:rsidRDefault="009D1AF4" w:rsidP="005C5F03">
      <w:pPr>
        <w:pStyle w:val="bodytext"/>
        <w:jc w:val="both"/>
      </w:pPr>
    </w:p>
    <w:p w:rsidR="00EA57DE" w:rsidRDefault="00B31055" w:rsidP="00B31055">
      <w:pPr>
        <w:jc w:val="both"/>
        <w:rPr>
          <w:rFonts w:ascii="Arial" w:hAnsi="Arial" w:cs="Arial"/>
        </w:rPr>
      </w:pPr>
      <w:r w:rsidRPr="00B97C67">
        <w:rPr>
          <w:rFonts w:ascii="Arial" w:hAnsi="Arial" w:cs="Arial"/>
        </w:rPr>
        <w:t xml:space="preserve">(2) </w:t>
      </w:r>
      <w:r w:rsidR="00EA57DE">
        <w:rPr>
          <w:rFonts w:ascii="Arial" w:hAnsi="Arial" w:cs="Arial"/>
        </w:rPr>
        <w:t>Prosti internet ni del omrežja HKOM, zato prek brezžične dostopne točke IP brez dodatnega povezovanja v VPN HKOM ni mogoče dostopati do podatkov na strežnikih IP (kar vključuje tudi mrežne pogone in službene predale elektronske pošte).</w:t>
      </w:r>
    </w:p>
    <w:p w:rsidR="00EA57DE" w:rsidRDefault="00EA57DE" w:rsidP="00B3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Uporaba brezžičnega omrežja IP je namenjena izvajanju delovnih nalog zaposlenih, ki jih zaradi omejitev v HKOM omrežju sicer ne bi bilo mogoče izvesti</w:t>
      </w:r>
      <w:r w:rsidR="00BE71F7">
        <w:rPr>
          <w:rFonts w:ascii="Arial" w:hAnsi="Arial" w:cs="Arial"/>
        </w:rPr>
        <w:t xml:space="preserve"> ter</w:t>
      </w:r>
      <w:r w:rsidR="00BE71F7" w:rsidRPr="00BE71F7">
        <w:rPr>
          <w:rFonts w:ascii="Arial" w:hAnsi="Arial" w:cs="Arial"/>
        </w:rPr>
        <w:t xml:space="preserve"> uporabi s strani obiskovalcev</w:t>
      </w:r>
      <w:r w:rsidR="00BE71F7">
        <w:rPr>
          <w:rFonts w:ascii="Arial" w:hAnsi="Arial" w:cs="Arial"/>
        </w:rPr>
        <w:t>.</w:t>
      </w:r>
    </w:p>
    <w:p w:rsidR="00EA57DE" w:rsidRDefault="00EA57DE" w:rsidP="00B3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71F7">
        <w:rPr>
          <w:rFonts w:ascii="Arial" w:hAnsi="Arial" w:cs="Arial"/>
        </w:rPr>
        <w:t>4</w:t>
      </w:r>
      <w:r>
        <w:rPr>
          <w:rFonts w:ascii="Arial" w:hAnsi="Arial" w:cs="Arial"/>
        </w:rPr>
        <w:t>) IP lahko kadarkoli omeji ali onemogoči dostop do svojega brezžičnega omrežja.</w:t>
      </w:r>
    </w:p>
    <w:p w:rsidR="00B31055" w:rsidRDefault="00B31055" w:rsidP="0074354A">
      <w:pPr>
        <w:pStyle w:val="bodytext"/>
        <w:jc w:val="both"/>
        <w:rPr>
          <w:sz w:val="22"/>
          <w:szCs w:val="22"/>
        </w:rPr>
      </w:pPr>
    </w:p>
    <w:p w:rsidR="00700A79" w:rsidRPr="001D37EE" w:rsidRDefault="00700A79" w:rsidP="00A44777">
      <w:pPr>
        <w:pStyle w:val="bodytext"/>
        <w:jc w:val="both"/>
        <w:rPr>
          <w:sz w:val="22"/>
          <w:szCs w:val="22"/>
        </w:rPr>
      </w:pPr>
    </w:p>
    <w:p w:rsidR="00BD6B5E" w:rsidRPr="001D37EE" w:rsidRDefault="00BD6B5E" w:rsidP="00E04178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 xml:space="preserve">IV. ODGOVORNOST ZA </w:t>
      </w:r>
      <w:r w:rsidR="00F44010" w:rsidRPr="001D37EE">
        <w:rPr>
          <w:b/>
          <w:sz w:val="22"/>
          <w:szCs w:val="22"/>
        </w:rPr>
        <w:t>IZVAJANJE POSTOPKOV IN UKREPOV ZA NEMOTENO IN VARNO DELOVANJE INFORMACIJSKEGA OKOLJA INFORMACIJSKEGA POOBLAŠČENCA</w:t>
      </w:r>
    </w:p>
    <w:p w:rsidR="00BD6B5E" w:rsidRPr="001D37EE" w:rsidRDefault="00BD6B5E" w:rsidP="00A44777">
      <w:pPr>
        <w:pStyle w:val="bodytext"/>
        <w:jc w:val="both"/>
        <w:rPr>
          <w:sz w:val="22"/>
          <w:szCs w:val="22"/>
        </w:rPr>
      </w:pPr>
    </w:p>
    <w:p w:rsidR="00BD6B5E" w:rsidRPr="001D37EE" w:rsidRDefault="00BD6B5E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Odgovornost za kršitev</w:t>
      </w:r>
    </w:p>
    <w:p w:rsidR="00BD6B5E" w:rsidRPr="001D37EE" w:rsidRDefault="00BD6B5E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sz w:val="22"/>
          <w:szCs w:val="22"/>
        </w:rPr>
        <w:br/>
      </w:r>
      <w:r w:rsidR="00F477DC" w:rsidRPr="001D37EE">
        <w:rPr>
          <w:b/>
          <w:sz w:val="22"/>
          <w:szCs w:val="22"/>
        </w:rPr>
        <w:t>1</w:t>
      </w:r>
      <w:r w:rsidR="00C9480A">
        <w:rPr>
          <w:b/>
          <w:sz w:val="22"/>
          <w:szCs w:val="22"/>
        </w:rPr>
        <w:t>5</w:t>
      </w:r>
      <w:r w:rsidRPr="001D37EE">
        <w:rPr>
          <w:b/>
          <w:sz w:val="22"/>
          <w:szCs w:val="22"/>
        </w:rPr>
        <w:t>. člen</w:t>
      </w:r>
    </w:p>
    <w:p w:rsidR="005865A9" w:rsidRPr="001D37EE" w:rsidRDefault="00BD6B5E" w:rsidP="00BD6B5E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br/>
        <w:t>(1) Kršitev določil tega pravilnika s strani zaposlenih pomeni kršenje obveznosti iz delovnega razmerja</w:t>
      </w:r>
      <w:r w:rsidR="005865A9" w:rsidRPr="001D37EE">
        <w:rPr>
          <w:sz w:val="22"/>
          <w:szCs w:val="22"/>
        </w:rPr>
        <w:t>.</w:t>
      </w:r>
    </w:p>
    <w:p w:rsidR="00BD6B5E" w:rsidRPr="001D37EE" w:rsidRDefault="00BD6B5E" w:rsidP="00BD6B5E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br/>
        <w:t xml:space="preserve">(2) Odgovornost iz prejšnjega odstavka ne izključuje kazenske ali odškodninske odgovornosti. </w:t>
      </w:r>
    </w:p>
    <w:p w:rsidR="001D37EE" w:rsidRDefault="001D37EE" w:rsidP="00A44777">
      <w:pPr>
        <w:pStyle w:val="bodytext"/>
        <w:jc w:val="both"/>
        <w:rPr>
          <w:sz w:val="22"/>
          <w:szCs w:val="22"/>
        </w:rPr>
      </w:pPr>
    </w:p>
    <w:p w:rsidR="001D37EE" w:rsidRPr="001D37EE" w:rsidRDefault="001D37EE" w:rsidP="00A44777">
      <w:pPr>
        <w:pStyle w:val="bodytext"/>
        <w:jc w:val="both"/>
        <w:rPr>
          <w:sz w:val="22"/>
          <w:szCs w:val="22"/>
        </w:rPr>
      </w:pPr>
    </w:p>
    <w:p w:rsidR="008B07D9" w:rsidRPr="001D37EE" w:rsidRDefault="008B07D9" w:rsidP="00253FDA">
      <w:pPr>
        <w:pStyle w:val="bodytext"/>
        <w:jc w:val="center"/>
        <w:rPr>
          <w:sz w:val="22"/>
          <w:szCs w:val="22"/>
        </w:rPr>
      </w:pPr>
      <w:r w:rsidRPr="001D37EE">
        <w:rPr>
          <w:rStyle w:val="Krepko"/>
          <w:sz w:val="22"/>
          <w:szCs w:val="22"/>
        </w:rPr>
        <w:t>V. KONČNE DOLOČBE</w:t>
      </w:r>
    </w:p>
    <w:p w:rsidR="008B07D9" w:rsidRPr="00BD3EDA" w:rsidRDefault="008B07D9" w:rsidP="00BD3EDA">
      <w:pPr>
        <w:pStyle w:val="bodytext"/>
        <w:jc w:val="center"/>
        <w:rPr>
          <w:b/>
          <w:sz w:val="22"/>
          <w:szCs w:val="22"/>
        </w:rPr>
      </w:pPr>
      <w:r w:rsidRPr="001D37EE">
        <w:rPr>
          <w:sz w:val="22"/>
          <w:szCs w:val="22"/>
        </w:rPr>
        <w:br/>
      </w:r>
      <w:r w:rsidRPr="00BD3EDA">
        <w:rPr>
          <w:b/>
          <w:sz w:val="22"/>
          <w:szCs w:val="22"/>
        </w:rPr>
        <w:t>Začetek veljavnosti</w:t>
      </w:r>
    </w:p>
    <w:p w:rsidR="008B07D9" w:rsidRPr="001D37EE" w:rsidRDefault="008B07D9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sz w:val="22"/>
          <w:szCs w:val="22"/>
        </w:rPr>
        <w:br/>
      </w:r>
      <w:r w:rsidR="00F477DC" w:rsidRPr="001D37EE">
        <w:rPr>
          <w:b/>
          <w:sz w:val="22"/>
          <w:szCs w:val="22"/>
        </w:rPr>
        <w:t>1</w:t>
      </w:r>
      <w:r w:rsidR="00C9480A">
        <w:rPr>
          <w:b/>
          <w:sz w:val="22"/>
          <w:szCs w:val="22"/>
        </w:rPr>
        <w:t>6</w:t>
      </w:r>
      <w:r w:rsidRPr="001D37EE">
        <w:rPr>
          <w:b/>
          <w:sz w:val="22"/>
          <w:szCs w:val="22"/>
        </w:rPr>
        <w:t>. člen</w:t>
      </w:r>
    </w:p>
    <w:p w:rsidR="008B07D9" w:rsidRPr="001D37EE" w:rsidRDefault="008B07D9" w:rsidP="008B07D9">
      <w:pPr>
        <w:pStyle w:val="bodytext"/>
        <w:jc w:val="both"/>
        <w:rPr>
          <w:sz w:val="22"/>
          <w:szCs w:val="22"/>
        </w:rPr>
      </w:pPr>
      <w:r w:rsidRPr="001D37EE">
        <w:rPr>
          <w:sz w:val="22"/>
          <w:szCs w:val="22"/>
        </w:rPr>
        <w:br/>
        <w:t>Ta pravilnik prične veljati na</w:t>
      </w:r>
      <w:r w:rsidR="00567E0A" w:rsidRPr="001D37EE">
        <w:rPr>
          <w:sz w:val="22"/>
          <w:szCs w:val="22"/>
        </w:rPr>
        <w:t>slednji</w:t>
      </w:r>
      <w:r w:rsidRPr="001D37EE">
        <w:rPr>
          <w:sz w:val="22"/>
          <w:szCs w:val="22"/>
        </w:rPr>
        <w:t xml:space="preserve"> dan </w:t>
      </w:r>
      <w:r w:rsidR="00567E0A" w:rsidRPr="001D37EE">
        <w:rPr>
          <w:sz w:val="22"/>
          <w:szCs w:val="22"/>
        </w:rPr>
        <w:t xml:space="preserve">po </w:t>
      </w:r>
      <w:r w:rsidRPr="001D37EE">
        <w:rPr>
          <w:sz w:val="22"/>
          <w:szCs w:val="22"/>
        </w:rPr>
        <w:t>objav</w:t>
      </w:r>
      <w:r w:rsidR="00567E0A" w:rsidRPr="001D37EE">
        <w:rPr>
          <w:sz w:val="22"/>
          <w:szCs w:val="22"/>
        </w:rPr>
        <w:t>i</w:t>
      </w:r>
      <w:r w:rsidRPr="001D37EE">
        <w:rPr>
          <w:sz w:val="22"/>
          <w:szCs w:val="22"/>
        </w:rPr>
        <w:t xml:space="preserve"> na intrane</w:t>
      </w:r>
      <w:r w:rsidR="00BE037A" w:rsidRPr="001D37EE">
        <w:rPr>
          <w:sz w:val="22"/>
          <w:szCs w:val="22"/>
        </w:rPr>
        <w:t xml:space="preserve">tu </w:t>
      </w:r>
      <w:r w:rsidR="005865A9" w:rsidRPr="001D37EE">
        <w:rPr>
          <w:sz w:val="22"/>
          <w:szCs w:val="22"/>
        </w:rPr>
        <w:t>IP.</w:t>
      </w:r>
      <w:r w:rsidRPr="001D37EE">
        <w:rPr>
          <w:sz w:val="22"/>
          <w:szCs w:val="22"/>
        </w:rPr>
        <w:t xml:space="preserve"> </w:t>
      </w:r>
    </w:p>
    <w:p w:rsidR="000434A1" w:rsidRPr="001D37EE" w:rsidRDefault="000434A1" w:rsidP="008B07D9">
      <w:pPr>
        <w:pStyle w:val="bodytext"/>
        <w:jc w:val="both"/>
        <w:rPr>
          <w:sz w:val="22"/>
          <w:szCs w:val="22"/>
        </w:rPr>
      </w:pPr>
    </w:p>
    <w:p w:rsidR="00945225" w:rsidRPr="001D37EE" w:rsidRDefault="00945225" w:rsidP="001D37EE">
      <w:pPr>
        <w:pStyle w:val="bodytext"/>
        <w:jc w:val="center"/>
        <w:rPr>
          <w:b/>
          <w:sz w:val="22"/>
          <w:szCs w:val="22"/>
        </w:rPr>
      </w:pPr>
      <w:r w:rsidRPr="001D37EE">
        <w:rPr>
          <w:b/>
          <w:sz w:val="22"/>
          <w:szCs w:val="22"/>
        </w:rPr>
        <w:t>1</w:t>
      </w:r>
      <w:r w:rsidR="004A77BE">
        <w:rPr>
          <w:b/>
          <w:sz w:val="22"/>
          <w:szCs w:val="22"/>
        </w:rPr>
        <w:t>7</w:t>
      </w:r>
      <w:r w:rsidRPr="001D37EE">
        <w:rPr>
          <w:b/>
          <w:sz w:val="22"/>
          <w:szCs w:val="22"/>
        </w:rPr>
        <w:t>. člen</w:t>
      </w:r>
    </w:p>
    <w:p w:rsidR="00945225" w:rsidRPr="001D37EE" w:rsidRDefault="00945225" w:rsidP="008B07D9">
      <w:pPr>
        <w:pStyle w:val="bodytext"/>
        <w:jc w:val="both"/>
        <w:rPr>
          <w:sz w:val="22"/>
          <w:szCs w:val="22"/>
        </w:rPr>
      </w:pPr>
    </w:p>
    <w:p w:rsidR="00945225" w:rsidRPr="007E3655" w:rsidRDefault="00945225" w:rsidP="00945225">
      <w:pPr>
        <w:pStyle w:val="bodytext"/>
        <w:rPr>
          <w:bCs/>
          <w:sz w:val="22"/>
          <w:szCs w:val="22"/>
        </w:rPr>
      </w:pPr>
      <w:r w:rsidRPr="007E3655">
        <w:rPr>
          <w:sz w:val="22"/>
          <w:szCs w:val="22"/>
        </w:rPr>
        <w:t xml:space="preserve">Z dnem začetka veljave tega pravilnika preneha veljati </w:t>
      </w:r>
      <w:r w:rsidRPr="007E3655">
        <w:rPr>
          <w:rStyle w:val="Krepko"/>
          <w:b w:val="0"/>
          <w:sz w:val="22"/>
          <w:szCs w:val="22"/>
        </w:rPr>
        <w:t>Pravilnik o postopkih in ukrepih pri delovanju in vzdrževanju informacijskega okolja Informacijskega pooblaščenca,</w:t>
      </w:r>
      <w:r w:rsidRPr="007E3655">
        <w:rPr>
          <w:rStyle w:val="Krepko"/>
          <w:sz w:val="22"/>
          <w:szCs w:val="22"/>
        </w:rPr>
        <w:t xml:space="preserve"> </w:t>
      </w:r>
      <w:r w:rsidR="00957CE6" w:rsidRPr="007E3655">
        <w:rPr>
          <w:rStyle w:val="Krepko"/>
          <w:b w:val="0"/>
          <w:sz w:val="22"/>
          <w:szCs w:val="22"/>
        </w:rPr>
        <w:t xml:space="preserve">z dne </w:t>
      </w:r>
      <w:r w:rsidR="00685C2D">
        <w:rPr>
          <w:rStyle w:val="Krepko"/>
          <w:b w:val="0"/>
          <w:sz w:val="22"/>
          <w:szCs w:val="22"/>
        </w:rPr>
        <w:t>5</w:t>
      </w:r>
      <w:r w:rsidR="00957CE6" w:rsidRPr="007E3655">
        <w:rPr>
          <w:rStyle w:val="Krepko"/>
          <w:b w:val="0"/>
          <w:sz w:val="22"/>
          <w:szCs w:val="22"/>
        </w:rPr>
        <w:t xml:space="preserve">. </w:t>
      </w:r>
      <w:r w:rsidR="00685C2D">
        <w:rPr>
          <w:rStyle w:val="Krepko"/>
          <w:b w:val="0"/>
          <w:sz w:val="22"/>
          <w:szCs w:val="22"/>
        </w:rPr>
        <w:t>4</w:t>
      </w:r>
      <w:r w:rsidR="00957CE6" w:rsidRPr="007E3655">
        <w:rPr>
          <w:rStyle w:val="Krepko"/>
          <w:b w:val="0"/>
          <w:sz w:val="22"/>
          <w:szCs w:val="22"/>
        </w:rPr>
        <w:t>. 20</w:t>
      </w:r>
      <w:r w:rsidR="007E3655" w:rsidRPr="007E3655">
        <w:rPr>
          <w:rStyle w:val="Krepko"/>
          <w:b w:val="0"/>
          <w:sz w:val="22"/>
          <w:szCs w:val="22"/>
        </w:rPr>
        <w:t>1</w:t>
      </w:r>
      <w:r w:rsidR="00685C2D">
        <w:rPr>
          <w:rStyle w:val="Krepko"/>
          <w:b w:val="0"/>
          <w:sz w:val="22"/>
          <w:szCs w:val="22"/>
        </w:rPr>
        <w:t>3</w:t>
      </w:r>
      <w:r w:rsidR="00957CE6" w:rsidRPr="007E3655">
        <w:rPr>
          <w:rStyle w:val="Krepko"/>
          <w:b w:val="0"/>
          <w:sz w:val="22"/>
          <w:szCs w:val="22"/>
        </w:rPr>
        <w:t xml:space="preserve">, številka </w:t>
      </w:r>
      <w:r w:rsidR="007E3655" w:rsidRPr="007E3655">
        <w:rPr>
          <w:sz w:val="22"/>
          <w:szCs w:val="22"/>
        </w:rPr>
        <w:t>020-</w:t>
      </w:r>
      <w:r w:rsidR="004A77BE">
        <w:rPr>
          <w:sz w:val="22"/>
          <w:szCs w:val="22"/>
        </w:rPr>
        <w:t>5</w:t>
      </w:r>
      <w:r w:rsidR="007E3655" w:rsidRPr="007E3655">
        <w:rPr>
          <w:sz w:val="22"/>
          <w:szCs w:val="22"/>
        </w:rPr>
        <w:t>/20</w:t>
      </w:r>
      <w:r w:rsidR="004A77BE">
        <w:rPr>
          <w:sz w:val="22"/>
          <w:szCs w:val="22"/>
        </w:rPr>
        <w:t>1</w:t>
      </w:r>
      <w:r w:rsidR="007E3655" w:rsidRPr="007E3655">
        <w:rPr>
          <w:sz w:val="22"/>
          <w:szCs w:val="22"/>
        </w:rPr>
        <w:t>0/</w:t>
      </w:r>
      <w:r w:rsidR="004A77BE">
        <w:rPr>
          <w:sz w:val="22"/>
          <w:szCs w:val="22"/>
        </w:rPr>
        <w:t>4</w:t>
      </w:r>
      <w:r w:rsidR="00685C2D">
        <w:rPr>
          <w:sz w:val="22"/>
          <w:szCs w:val="22"/>
        </w:rPr>
        <w:t>9</w:t>
      </w:r>
      <w:r w:rsidR="00957CE6" w:rsidRPr="007E3655">
        <w:rPr>
          <w:sz w:val="22"/>
          <w:szCs w:val="22"/>
        </w:rPr>
        <w:t>.</w:t>
      </w:r>
    </w:p>
    <w:p w:rsidR="00945225" w:rsidRPr="007E3655" w:rsidRDefault="00945225" w:rsidP="00945225">
      <w:pPr>
        <w:pStyle w:val="bodytext"/>
        <w:jc w:val="center"/>
        <w:rPr>
          <w:sz w:val="22"/>
          <w:szCs w:val="22"/>
        </w:rPr>
      </w:pPr>
    </w:p>
    <w:p w:rsidR="00945225" w:rsidRPr="007E3655" w:rsidRDefault="00945225" w:rsidP="008B07D9">
      <w:pPr>
        <w:pStyle w:val="bodytext"/>
        <w:jc w:val="both"/>
        <w:rPr>
          <w:sz w:val="22"/>
          <w:szCs w:val="22"/>
        </w:rPr>
      </w:pPr>
    </w:p>
    <w:p w:rsidR="00132518" w:rsidRPr="007E3655" w:rsidRDefault="008B07D9" w:rsidP="008B07D9">
      <w:pPr>
        <w:pStyle w:val="bodytext"/>
        <w:rPr>
          <w:sz w:val="22"/>
          <w:szCs w:val="22"/>
        </w:rPr>
      </w:pPr>
      <w:r w:rsidRPr="007E3655">
        <w:rPr>
          <w:sz w:val="22"/>
          <w:szCs w:val="22"/>
        </w:rPr>
        <w:br/>
      </w:r>
    </w:p>
    <w:p w:rsidR="00132518" w:rsidRPr="007E3655" w:rsidRDefault="00132518" w:rsidP="001D37EE">
      <w:pPr>
        <w:pStyle w:val="bodytext"/>
        <w:ind w:left="4956" w:firstLine="708"/>
        <w:rPr>
          <w:sz w:val="22"/>
          <w:szCs w:val="22"/>
        </w:rPr>
      </w:pPr>
      <w:r w:rsidRPr="007E3655">
        <w:rPr>
          <w:sz w:val="22"/>
          <w:szCs w:val="22"/>
        </w:rPr>
        <w:t>Informacijski pooblaščenec:</w:t>
      </w:r>
    </w:p>
    <w:p w:rsidR="008B07D9" w:rsidRPr="007E3655" w:rsidRDefault="00132518" w:rsidP="00132518">
      <w:pPr>
        <w:pStyle w:val="bodytext"/>
        <w:ind w:left="4320"/>
        <w:rPr>
          <w:sz w:val="22"/>
          <w:szCs w:val="22"/>
        </w:rPr>
      </w:pPr>
      <w:r w:rsidRPr="007E3655">
        <w:rPr>
          <w:sz w:val="22"/>
          <w:szCs w:val="22"/>
        </w:rPr>
        <w:t xml:space="preserve">  </w:t>
      </w:r>
      <w:r w:rsidR="001D37EE" w:rsidRPr="007E3655">
        <w:rPr>
          <w:sz w:val="22"/>
          <w:szCs w:val="22"/>
        </w:rPr>
        <w:tab/>
        <w:t xml:space="preserve">    </w:t>
      </w:r>
      <w:r w:rsidR="00685C2D">
        <w:rPr>
          <w:sz w:val="22"/>
          <w:szCs w:val="22"/>
        </w:rPr>
        <w:t>Mojca Prelesnik</w:t>
      </w:r>
      <w:r w:rsidR="008B07D9" w:rsidRPr="007E3655">
        <w:rPr>
          <w:sz w:val="22"/>
          <w:szCs w:val="22"/>
        </w:rPr>
        <w:t>, univ. dipl., prav.,</w:t>
      </w:r>
      <w:r w:rsidR="008B07D9" w:rsidRPr="007E3655">
        <w:rPr>
          <w:sz w:val="22"/>
          <w:szCs w:val="22"/>
        </w:rPr>
        <w:br/>
      </w:r>
      <w:r w:rsidRPr="007E3655">
        <w:rPr>
          <w:sz w:val="22"/>
          <w:szCs w:val="22"/>
        </w:rPr>
        <w:t xml:space="preserve">               </w:t>
      </w:r>
      <w:r w:rsidR="001D37EE" w:rsidRPr="007E3655">
        <w:rPr>
          <w:sz w:val="22"/>
          <w:szCs w:val="22"/>
        </w:rPr>
        <w:t xml:space="preserve">              </w:t>
      </w:r>
      <w:r w:rsidR="008B07D9" w:rsidRPr="007E3655">
        <w:rPr>
          <w:sz w:val="22"/>
          <w:szCs w:val="22"/>
        </w:rPr>
        <w:t xml:space="preserve">pooblaščenka </w:t>
      </w:r>
    </w:p>
    <w:p w:rsidR="008B07D9" w:rsidRPr="007E3655" w:rsidRDefault="008B07D9" w:rsidP="008B07D9">
      <w:pPr>
        <w:pStyle w:val="bodytext"/>
        <w:rPr>
          <w:sz w:val="22"/>
          <w:szCs w:val="22"/>
        </w:rPr>
      </w:pPr>
    </w:p>
    <w:p w:rsidR="008B07D9" w:rsidRPr="007E3655" w:rsidRDefault="008B07D9" w:rsidP="008B07D9">
      <w:pPr>
        <w:pStyle w:val="bodytext"/>
        <w:rPr>
          <w:sz w:val="22"/>
          <w:szCs w:val="22"/>
        </w:rPr>
      </w:pPr>
    </w:p>
    <w:p w:rsidR="009E65C4" w:rsidRPr="001D37EE" w:rsidRDefault="004F6CDD" w:rsidP="008B07D9">
      <w:pPr>
        <w:pStyle w:val="bodytext"/>
        <w:rPr>
          <w:sz w:val="22"/>
          <w:szCs w:val="22"/>
        </w:rPr>
      </w:pPr>
      <w:r w:rsidRPr="005C5F03">
        <w:rPr>
          <w:sz w:val="22"/>
          <w:szCs w:val="22"/>
        </w:rPr>
        <w:t>Datum:</w:t>
      </w:r>
      <w:r w:rsidR="007420FE" w:rsidRPr="005C5F03">
        <w:rPr>
          <w:sz w:val="22"/>
          <w:szCs w:val="22"/>
        </w:rPr>
        <w:t xml:space="preserve"> </w:t>
      </w:r>
      <w:r w:rsidR="005C5F03" w:rsidRPr="005C5F03">
        <w:rPr>
          <w:sz w:val="22"/>
          <w:szCs w:val="22"/>
        </w:rPr>
        <w:t>20</w:t>
      </w:r>
      <w:r w:rsidR="007420FE" w:rsidRPr="005C5F03">
        <w:rPr>
          <w:sz w:val="22"/>
          <w:szCs w:val="22"/>
        </w:rPr>
        <w:t xml:space="preserve">. </w:t>
      </w:r>
      <w:r w:rsidR="005C5F03" w:rsidRPr="005C5F03">
        <w:rPr>
          <w:sz w:val="22"/>
          <w:szCs w:val="22"/>
        </w:rPr>
        <w:t>11</w:t>
      </w:r>
      <w:r w:rsidR="00DD06D4" w:rsidRPr="005C5F03">
        <w:rPr>
          <w:sz w:val="22"/>
          <w:szCs w:val="22"/>
        </w:rPr>
        <w:t>. 201</w:t>
      </w:r>
      <w:r w:rsidR="007A1A0B" w:rsidRPr="005C5F03">
        <w:rPr>
          <w:sz w:val="22"/>
          <w:szCs w:val="22"/>
        </w:rPr>
        <w:t>7</w:t>
      </w:r>
    </w:p>
    <w:sectPr w:rsidR="009E65C4" w:rsidRPr="001D37EE" w:rsidSect="00743A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92CC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2CC51" w16cid:durableId="1D2F0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A9" w:rsidRDefault="00BA19A9" w:rsidP="00942F04">
      <w:pPr>
        <w:spacing w:after="0" w:line="240" w:lineRule="auto"/>
      </w:pPr>
      <w:r>
        <w:separator/>
      </w:r>
    </w:p>
  </w:endnote>
  <w:endnote w:type="continuationSeparator" w:id="0">
    <w:p w:rsidR="00BA19A9" w:rsidRDefault="00BA19A9" w:rsidP="0094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A9" w:rsidRDefault="00BA19A9" w:rsidP="00942F04">
      <w:pPr>
        <w:spacing w:after="0" w:line="240" w:lineRule="auto"/>
      </w:pPr>
      <w:r>
        <w:separator/>
      </w:r>
    </w:p>
  </w:footnote>
  <w:footnote w:type="continuationSeparator" w:id="0">
    <w:p w:rsidR="00BA19A9" w:rsidRDefault="00BA19A9" w:rsidP="0094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2162EA0"/>
    <w:multiLevelType w:val="hybridMultilevel"/>
    <w:tmpl w:val="FA80CC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C25B1"/>
    <w:multiLevelType w:val="hybridMultilevel"/>
    <w:tmpl w:val="70586454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BA262A"/>
    <w:multiLevelType w:val="multilevel"/>
    <w:tmpl w:val="A2807E9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D55C1"/>
    <w:multiLevelType w:val="multilevel"/>
    <w:tmpl w:val="31C23D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96C6B"/>
    <w:multiLevelType w:val="hybridMultilevel"/>
    <w:tmpl w:val="E6C81460"/>
    <w:lvl w:ilvl="0" w:tplc="67B0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CC2"/>
    <w:multiLevelType w:val="multilevel"/>
    <w:tmpl w:val="74BAA94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30C28"/>
    <w:multiLevelType w:val="multilevel"/>
    <w:tmpl w:val="07BCFE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26CC7"/>
    <w:multiLevelType w:val="multilevel"/>
    <w:tmpl w:val="BF22EB7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A1CA6"/>
    <w:multiLevelType w:val="multilevel"/>
    <w:tmpl w:val="821C12B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663BF"/>
    <w:multiLevelType w:val="multilevel"/>
    <w:tmpl w:val="B6DEFCF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6465D"/>
    <w:multiLevelType w:val="hybridMultilevel"/>
    <w:tmpl w:val="21D40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 Tomšič">
    <w15:presenceInfo w15:providerId="AD" w15:userId="S-1-5-21-2479446521-465488117-3484125952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00099A"/>
    <w:rsid w:val="000063C8"/>
    <w:rsid w:val="0001304D"/>
    <w:rsid w:val="00015C2E"/>
    <w:rsid w:val="000434A1"/>
    <w:rsid w:val="00055F77"/>
    <w:rsid w:val="00062F64"/>
    <w:rsid w:val="00065FFA"/>
    <w:rsid w:val="0007223D"/>
    <w:rsid w:val="00075487"/>
    <w:rsid w:val="00081D81"/>
    <w:rsid w:val="00082352"/>
    <w:rsid w:val="00083989"/>
    <w:rsid w:val="00086E5A"/>
    <w:rsid w:val="000875E6"/>
    <w:rsid w:val="000965D6"/>
    <w:rsid w:val="0009734E"/>
    <w:rsid w:val="000A3A3A"/>
    <w:rsid w:val="000A6D3E"/>
    <w:rsid w:val="000A7129"/>
    <w:rsid w:val="000B3E73"/>
    <w:rsid w:val="000C28EE"/>
    <w:rsid w:val="000C6BA0"/>
    <w:rsid w:val="000D151F"/>
    <w:rsid w:val="000D1ACA"/>
    <w:rsid w:val="000E6618"/>
    <w:rsid w:val="000F009A"/>
    <w:rsid w:val="00115839"/>
    <w:rsid w:val="001213B0"/>
    <w:rsid w:val="0012537F"/>
    <w:rsid w:val="00132518"/>
    <w:rsid w:val="001342FC"/>
    <w:rsid w:val="00140018"/>
    <w:rsid w:val="00143902"/>
    <w:rsid w:val="00154582"/>
    <w:rsid w:val="00170606"/>
    <w:rsid w:val="0017161F"/>
    <w:rsid w:val="001726DB"/>
    <w:rsid w:val="001759AB"/>
    <w:rsid w:val="00175C5D"/>
    <w:rsid w:val="00181BEC"/>
    <w:rsid w:val="0018265B"/>
    <w:rsid w:val="001849EC"/>
    <w:rsid w:val="0018663F"/>
    <w:rsid w:val="00186DCC"/>
    <w:rsid w:val="001A08C7"/>
    <w:rsid w:val="001A25C0"/>
    <w:rsid w:val="001A6D0E"/>
    <w:rsid w:val="001B5007"/>
    <w:rsid w:val="001C3D7B"/>
    <w:rsid w:val="001C71E1"/>
    <w:rsid w:val="001C7545"/>
    <w:rsid w:val="001D0F21"/>
    <w:rsid w:val="001D2FAB"/>
    <w:rsid w:val="001D37EE"/>
    <w:rsid w:val="001D6DDD"/>
    <w:rsid w:val="001E3579"/>
    <w:rsid w:val="001E4B4F"/>
    <w:rsid w:val="001F752C"/>
    <w:rsid w:val="00202CC8"/>
    <w:rsid w:val="0021293C"/>
    <w:rsid w:val="0021305E"/>
    <w:rsid w:val="002130C5"/>
    <w:rsid w:val="00214942"/>
    <w:rsid w:val="002167CB"/>
    <w:rsid w:val="00222B02"/>
    <w:rsid w:val="002255BA"/>
    <w:rsid w:val="00236ACE"/>
    <w:rsid w:val="002421F1"/>
    <w:rsid w:val="0024302B"/>
    <w:rsid w:val="00244477"/>
    <w:rsid w:val="00250549"/>
    <w:rsid w:val="00253FDA"/>
    <w:rsid w:val="002701B2"/>
    <w:rsid w:val="0027531C"/>
    <w:rsid w:val="00276E06"/>
    <w:rsid w:val="002772DB"/>
    <w:rsid w:val="00281C22"/>
    <w:rsid w:val="002821D3"/>
    <w:rsid w:val="00283262"/>
    <w:rsid w:val="00297986"/>
    <w:rsid w:val="002A5650"/>
    <w:rsid w:val="002B74DF"/>
    <w:rsid w:val="002C0060"/>
    <w:rsid w:val="002C1C94"/>
    <w:rsid w:val="002C748F"/>
    <w:rsid w:val="002C7DC7"/>
    <w:rsid w:val="002E2276"/>
    <w:rsid w:val="002E5910"/>
    <w:rsid w:val="002F1FE8"/>
    <w:rsid w:val="002F4394"/>
    <w:rsid w:val="002F4F46"/>
    <w:rsid w:val="003034B0"/>
    <w:rsid w:val="003058DD"/>
    <w:rsid w:val="00311124"/>
    <w:rsid w:val="00315B5A"/>
    <w:rsid w:val="00321826"/>
    <w:rsid w:val="00333625"/>
    <w:rsid w:val="00335960"/>
    <w:rsid w:val="00337E87"/>
    <w:rsid w:val="003437CD"/>
    <w:rsid w:val="00346BB7"/>
    <w:rsid w:val="0035217D"/>
    <w:rsid w:val="003645B7"/>
    <w:rsid w:val="00366748"/>
    <w:rsid w:val="00367A22"/>
    <w:rsid w:val="003702BF"/>
    <w:rsid w:val="003706B7"/>
    <w:rsid w:val="00370EC5"/>
    <w:rsid w:val="00391708"/>
    <w:rsid w:val="003917C9"/>
    <w:rsid w:val="003A2239"/>
    <w:rsid w:val="003A330F"/>
    <w:rsid w:val="003A6BDA"/>
    <w:rsid w:val="003B0A9C"/>
    <w:rsid w:val="003C083C"/>
    <w:rsid w:val="003C2658"/>
    <w:rsid w:val="003C5F62"/>
    <w:rsid w:val="003C7B0B"/>
    <w:rsid w:val="003D6AA9"/>
    <w:rsid w:val="003E5A48"/>
    <w:rsid w:val="003E5DA8"/>
    <w:rsid w:val="003F0477"/>
    <w:rsid w:val="003F5BA6"/>
    <w:rsid w:val="00401544"/>
    <w:rsid w:val="0041529A"/>
    <w:rsid w:val="004158E6"/>
    <w:rsid w:val="00434C42"/>
    <w:rsid w:val="0044264E"/>
    <w:rsid w:val="00462442"/>
    <w:rsid w:val="0047656E"/>
    <w:rsid w:val="0048177A"/>
    <w:rsid w:val="004818C4"/>
    <w:rsid w:val="004833F7"/>
    <w:rsid w:val="00490138"/>
    <w:rsid w:val="004933EF"/>
    <w:rsid w:val="00494E70"/>
    <w:rsid w:val="004A77BE"/>
    <w:rsid w:val="004B0C3F"/>
    <w:rsid w:val="004B53FA"/>
    <w:rsid w:val="004C18B3"/>
    <w:rsid w:val="004D083C"/>
    <w:rsid w:val="004E305C"/>
    <w:rsid w:val="004E31D1"/>
    <w:rsid w:val="004E3AFF"/>
    <w:rsid w:val="004F6CDD"/>
    <w:rsid w:val="004F763F"/>
    <w:rsid w:val="00506659"/>
    <w:rsid w:val="00506935"/>
    <w:rsid w:val="005102E4"/>
    <w:rsid w:val="00511064"/>
    <w:rsid w:val="005122AF"/>
    <w:rsid w:val="00512F0A"/>
    <w:rsid w:val="0052442B"/>
    <w:rsid w:val="00524ACA"/>
    <w:rsid w:val="00532B46"/>
    <w:rsid w:val="00544460"/>
    <w:rsid w:val="005449E6"/>
    <w:rsid w:val="00544D8A"/>
    <w:rsid w:val="00545370"/>
    <w:rsid w:val="0055113F"/>
    <w:rsid w:val="00553C2E"/>
    <w:rsid w:val="00554DD5"/>
    <w:rsid w:val="00567E0A"/>
    <w:rsid w:val="00577142"/>
    <w:rsid w:val="0058248D"/>
    <w:rsid w:val="005865A9"/>
    <w:rsid w:val="00596C52"/>
    <w:rsid w:val="005A02F2"/>
    <w:rsid w:val="005A05CE"/>
    <w:rsid w:val="005A2B41"/>
    <w:rsid w:val="005A3E40"/>
    <w:rsid w:val="005B568C"/>
    <w:rsid w:val="005C5F03"/>
    <w:rsid w:val="005D3682"/>
    <w:rsid w:val="005E217C"/>
    <w:rsid w:val="005F3E19"/>
    <w:rsid w:val="006204D6"/>
    <w:rsid w:val="006267AE"/>
    <w:rsid w:val="00630079"/>
    <w:rsid w:val="006328AE"/>
    <w:rsid w:val="006472C5"/>
    <w:rsid w:val="00650BAF"/>
    <w:rsid w:val="00654C8F"/>
    <w:rsid w:val="00663992"/>
    <w:rsid w:val="00672959"/>
    <w:rsid w:val="006778A2"/>
    <w:rsid w:val="00677E82"/>
    <w:rsid w:val="00685C2D"/>
    <w:rsid w:val="0068620D"/>
    <w:rsid w:val="006878F6"/>
    <w:rsid w:val="00692F81"/>
    <w:rsid w:val="006A0D17"/>
    <w:rsid w:val="006A346D"/>
    <w:rsid w:val="006B3128"/>
    <w:rsid w:val="006C01A1"/>
    <w:rsid w:val="006C13EC"/>
    <w:rsid w:val="006C2ED1"/>
    <w:rsid w:val="006C49C3"/>
    <w:rsid w:val="006C6C7C"/>
    <w:rsid w:val="006D2908"/>
    <w:rsid w:val="006D4F01"/>
    <w:rsid w:val="006E6397"/>
    <w:rsid w:val="006F09A5"/>
    <w:rsid w:val="00700A79"/>
    <w:rsid w:val="00703318"/>
    <w:rsid w:val="00707D6D"/>
    <w:rsid w:val="00710327"/>
    <w:rsid w:val="00710CDA"/>
    <w:rsid w:val="0071145E"/>
    <w:rsid w:val="00715D1C"/>
    <w:rsid w:val="00716A8D"/>
    <w:rsid w:val="00720092"/>
    <w:rsid w:val="00720BDE"/>
    <w:rsid w:val="007275AD"/>
    <w:rsid w:val="00731545"/>
    <w:rsid w:val="00731B09"/>
    <w:rsid w:val="007420FE"/>
    <w:rsid w:val="0074250E"/>
    <w:rsid w:val="007425C7"/>
    <w:rsid w:val="0074354A"/>
    <w:rsid w:val="00743A12"/>
    <w:rsid w:val="00753796"/>
    <w:rsid w:val="0075408B"/>
    <w:rsid w:val="00764E86"/>
    <w:rsid w:val="0077267F"/>
    <w:rsid w:val="00777556"/>
    <w:rsid w:val="00786286"/>
    <w:rsid w:val="00791E21"/>
    <w:rsid w:val="00793380"/>
    <w:rsid w:val="007A1661"/>
    <w:rsid w:val="007A1A0B"/>
    <w:rsid w:val="007A4084"/>
    <w:rsid w:val="007A5B9A"/>
    <w:rsid w:val="007B43AC"/>
    <w:rsid w:val="007C6D64"/>
    <w:rsid w:val="007D13CD"/>
    <w:rsid w:val="007D2852"/>
    <w:rsid w:val="007D5750"/>
    <w:rsid w:val="007D6DF7"/>
    <w:rsid w:val="007E3655"/>
    <w:rsid w:val="007F0D72"/>
    <w:rsid w:val="007F54C7"/>
    <w:rsid w:val="0080446D"/>
    <w:rsid w:val="00806A90"/>
    <w:rsid w:val="0080729C"/>
    <w:rsid w:val="0081245B"/>
    <w:rsid w:val="00817512"/>
    <w:rsid w:val="0082089F"/>
    <w:rsid w:val="0082438F"/>
    <w:rsid w:val="0083033D"/>
    <w:rsid w:val="00836752"/>
    <w:rsid w:val="00837C4B"/>
    <w:rsid w:val="00841CCE"/>
    <w:rsid w:val="008460CE"/>
    <w:rsid w:val="008502A1"/>
    <w:rsid w:val="00850E30"/>
    <w:rsid w:val="00855569"/>
    <w:rsid w:val="00860902"/>
    <w:rsid w:val="00860A77"/>
    <w:rsid w:val="00860C79"/>
    <w:rsid w:val="008662B9"/>
    <w:rsid w:val="008673AD"/>
    <w:rsid w:val="00887F46"/>
    <w:rsid w:val="008940F2"/>
    <w:rsid w:val="0089704A"/>
    <w:rsid w:val="008A1AB0"/>
    <w:rsid w:val="008B07D9"/>
    <w:rsid w:val="008B1C80"/>
    <w:rsid w:val="008B4B0D"/>
    <w:rsid w:val="008B5FB5"/>
    <w:rsid w:val="008D4205"/>
    <w:rsid w:val="008D656A"/>
    <w:rsid w:val="008E32DD"/>
    <w:rsid w:val="008E5207"/>
    <w:rsid w:val="008E5329"/>
    <w:rsid w:val="008E5A7A"/>
    <w:rsid w:val="008E5A8C"/>
    <w:rsid w:val="008E75A8"/>
    <w:rsid w:val="008F2479"/>
    <w:rsid w:val="008F4586"/>
    <w:rsid w:val="008F7625"/>
    <w:rsid w:val="00900BFA"/>
    <w:rsid w:val="009131B0"/>
    <w:rsid w:val="009155E3"/>
    <w:rsid w:val="0092137A"/>
    <w:rsid w:val="00924BE6"/>
    <w:rsid w:val="00930C02"/>
    <w:rsid w:val="0093355B"/>
    <w:rsid w:val="00936DFB"/>
    <w:rsid w:val="009419F6"/>
    <w:rsid w:val="00942F04"/>
    <w:rsid w:val="00945225"/>
    <w:rsid w:val="00950548"/>
    <w:rsid w:val="00955A61"/>
    <w:rsid w:val="00957CE6"/>
    <w:rsid w:val="00966E85"/>
    <w:rsid w:val="0096768C"/>
    <w:rsid w:val="0097294A"/>
    <w:rsid w:val="009905EC"/>
    <w:rsid w:val="009976E9"/>
    <w:rsid w:val="009A5FCB"/>
    <w:rsid w:val="009B0A9E"/>
    <w:rsid w:val="009B41E1"/>
    <w:rsid w:val="009C298C"/>
    <w:rsid w:val="009C4D9E"/>
    <w:rsid w:val="009C7439"/>
    <w:rsid w:val="009D1AF4"/>
    <w:rsid w:val="009D73AB"/>
    <w:rsid w:val="009E369F"/>
    <w:rsid w:val="009E65C4"/>
    <w:rsid w:val="009F1109"/>
    <w:rsid w:val="009F6E11"/>
    <w:rsid w:val="00A02F08"/>
    <w:rsid w:val="00A054F0"/>
    <w:rsid w:val="00A13122"/>
    <w:rsid w:val="00A13FB3"/>
    <w:rsid w:val="00A24ECC"/>
    <w:rsid w:val="00A25C3B"/>
    <w:rsid w:val="00A26E12"/>
    <w:rsid w:val="00A349D0"/>
    <w:rsid w:val="00A41A55"/>
    <w:rsid w:val="00A4275D"/>
    <w:rsid w:val="00A44777"/>
    <w:rsid w:val="00A44849"/>
    <w:rsid w:val="00A56024"/>
    <w:rsid w:val="00A67382"/>
    <w:rsid w:val="00A8080F"/>
    <w:rsid w:val="00A80FF7"/>
    <w:rsid w:val="00A828D1"/>
    <w:rsid w:val="00A9031D"/>
    <w:rsid w:val="00A91B7E"/>
    <w:rsid w:val="00A91E06"/>
    <w:rsid w:val="00AA629F"/>
    <w:rsid w:val="00AB028D"/>
    <w:rsid w:val="00AB7650"/>
    <w:rsid w:val="00AC3501"/>
    <w:rsid w:val="00AC4574"/>
    <w:rsid w:val="00AC5335"/>
    <w:rsid w:val="00AC6D17"/>
    <w:rsid w:val="00AC6D39"/>
    <w:rsid w:val="00AF6149"/>
    <w:rsid w:val="00B005DF"/>
    <w:rsid w:val="00B0726F"/>
    <w:rsid w:val="00B20A73"/>
    <w:rsid w:val="00B277EA"/>
    <w:rsid w:val="00B31055"/>
    <w:rsid w:val="00B31F44"/>
    <w:rsid w:val="00B329C3"/>
    <w:rsid w:val="00B437AE"/>
    <w:rsid w:val="00B4412D"/>
    <w:rsid w:val="00B46C93"/>
    <w:rsid w:val="00B5686D"/>
    <w:rsid w:val="00B6130C"/>
    <w:rsid w:val="00B631FC"/>
    <w:rsid w:val="00B8208B"/>
    <w:rsid w:val="00B90B3F"/>
    <w:rsid w:val="00B9152A"/>
    <w:rsid w:val="00B91810"/>
    <w:rsid w:val="00B956FA"/>
    <w:rsid w:val="00B95F9B"/>
    <w:rsid w:val="00B97C67"/>
    <w:rsid w:val="00BA14B3"/>
    <w:rsid w:val="00BA1514"/>
    <w:rsid w:val="00BA19A9"/>
    <w:rsid w:val="00BA3F7E"/>
    <w:rsid w:val="00BC14D0"/>
    <w:rsid w:val="00BD1FCF"/>
    <w:rsid w:val="00BD3EDA"/>
    <w:rsid w:val="00BD6B5E"/>
    <w:rsid w:val="00BE037A"/>
    <w:rsid w:val="00BE460F"/>
    <w:rsid w:val="00BE71F7"/>
    <w:rsid w:val="00BE7CD7"/>
    <w:rsid w:val="00BF1F4C"/>
    <w:rsid w:val="00BF261A"/>
    <w:rsid w:val="00BF6463"/>
    <w:rsid w:val="00C00256"/>
    <w:rsid w:val="00C00D52"/>
    <w:rsid w:val="00C02CA5"/>
    <w:rsid w:val="00C07876"/>
    <w:rsid w:val="00C12543"/>
    <w:rsid w:val="00C24FE8"/>
    <w:rsid w:val="00C25A2E"/>
    <w:rsid w:val="00C3177F"/>
    <w:rsid w:val="00C324CD"/>
    <w:rsid w:val="00C357CE"/>
    <w:rsid w:val="00C4311E"/>
    <w:rsid w:val="00C60669"/>
    <w:rsid w:val="00C61A74"/>
    <w:rsid w:val="00C7164C"/>
    <w:rsid w:val="00C72616"/>
    <w:rsid w:val="00C82129"/>
    <w:rsid w:val="00C82301"/>
    <w:rsid w:val="00C9075E"/>
    <w:rsid w:val="00C9480A"/>
    <w:rsid w:val="00CA1500"/>
    <w:rsid w:val="00CC5E50"/>
    <w:rsid w:val="00CD1D22"/>
    <w:rsid w:val="00CD498C"/>
    <w:rsid w:val="00CE1851"/>
    <w:rsid w:val="00CE2E05"/>
    <w:rsid w:val="00CF06FC"/>
    <w:rsid w:val="00CF30EF"/>
    <w:rsid w:val="00CF3C6F"/>
    <w:rsid w:val="00CF4AB9"/>
    <w:rsid w:val="00D04654"/>
    <w:rsid w:val="00D11CE5"/>
    <w:rsid w:val="00D12466"/>
    <w:rsid w:val="00D2638D"/>
    <w:rsid w:val="00D2687F"/>
    <w:rsid w:val="00D412FB"/>
    <w:rsid w:val="00D4629B"/>
    <w:rsid w:val="00D465F4"/>
    <w:rsid w:val="00D52BB7"/>
    <w:rsid w:val="00D540AF"/>
    <w:rsid w:val="00D7038F"/>
    <w:rsid w:val="00D70399"/>
    <w:rsid w:val="00D720BA"/>
    <w:rsid w:val="00D7761A"/>
    <w:rsid w:val="00D82835"/>
    <w:rsid w:val="00D841ED"/>
    <w:rsid w:val="00D874A9"/>
    <w:rsid w:val="00D91657"/>
    <w:rsid w:val="00DA4BAD"/>
    <w:rsid w:val="00DA4C0B"/>
    <w:rsid w:val="00DA524E"/>
    <w:rsid w:val="00DA5EDD"/>
    <w:rsid w:val="00DB3E1A"/>
    <w:rsid w:val="00DB4D93"/>
    <w:rsid w:val="00DC2201"/>
    <w:rsid w:val="00DD06D4"/>
    <w:rsid w:val="00DD2C78"/>
    <w:rsid w:val="00DD3100"/>
    <w:rsid w:val="00DD75E4"/>
    <w:rsid w:val="00DE5494"/>
    <w:rsid w:val="00DF2D33"/>
    <w:rsid w:val="00DF3681"/>
    <w:rsid w:val="00E00A2B"/>
    <w:rsid w:val="00E02806"/>
    <w:rsid w:val="00E04178"/>
    <w:rsid w:val="00E044E2"/>
    <w:rsid w:val="00E05D60"/>
    <w:rsid w:val="00E127A6"/>
    <w:rsid w:val="00E12C64"/>
    <w:rsid w:val="00E1585C"/>
    <w:rsid w:val="00E17CB6"/>
    <w:rsid w:val="00E304EE"/>
    <w:rsid w:val="00E30FB1"/>
    <w:rsid w:val="00E30FB9"/>
    <w:rsid w:val="00E4005D"/>
    <w:rsid w:val="00E539F1"/>
    <w:rsid w:val="00E603A6"/>
    <w:rsid w:val="00E62288"/>
    <w:rsid w:val="00E65138"/>
    <w:rsid w:val="00E737FC"/>
    <w:rsid w:val="00E856EF"/>
    <w:rsid w:val="00EA2209"/>
    <w:rsid w:val="00EA3198"/>
    <w:rsid w:val="00EA3FA0"/>
    <w:rsid w:val="00EA57DE"/>
    <w:rsid w:val="00EA6088"/>
    <w:rsid w:val="00EA798A"/>
    <w:rsid w:val="00EB01CA"/>
    <w:rsid w:val="00EB0A40"/>
    <w:rsid w:val="00EB397B"/>
    <w:rsid w:val="00EB5DD8"/>
    <w:rsid w:val="00EC312A"/>
    <w:rsid w:val="00EC41DB"/>
    <w:rsid w:val="00EC45AA"/>
    <w:rsid w:val="00EC4F59"/>
    <w:rsid w:val="00ED12A9"/>
    <w:rsid w:val="00ED18D8"/>
    <w:rsid w:val="00ED37CB"/>
    <w:rsid w:val="00ED5D00"/>
    <w:rsid w:val="00EE4855"/>
    <w:rsid w:val="00EE6329"/>
    <w:rsid w:val="00F0327D"/>
    <w:rsid w:val="00F0690A"/>
    <w:rsid w:val="00F13324"/>
    <w:rsid w:val="00F13443"/>
    <w:rsid w:val="00F20CD8"/>
    <w:rsid w:val="00F22FFE"/>
    <w:rsid w:val="00F2770F"/>
    <w:rsid w:val="00F35C6E"/>
    <w:rsid w:val="00F43942"/>
    <w:rsid w:val="00F44010"/>
    <w:rsid w:val="00F477DC"/>
    <w:rsid w:val="00F52E31"/>
    <w:rsid w:val="00F64281"/>
    <w:rsid w:val="00F731FE"/>
    <w:rsid w:val="00F74F9C"/>
    <w:rsid w:val="00F91522"/>
    <w:rsid w:val="00F9152E"/>
    <w:rsid w:val="00F92BBE"/>
    <w:rsid w:val="00FA3FA9"/>
    <w:rsid w:val="00FB52FC"/>
    <w:rsid w:val="00FC24AC"/>
    <w:rsid w:val="00FC5B0D"/>
    <w:rsid w:val="00FD071D"/>
    <w:rsid w:val="00FD0F06"/>
    <w:rsid w:val="00FD2283"/>
    <w:rsid w:val="00FD42EE"/>
    <w:rsid w:val="00FE7C64"/>
    <w:rsid w:val="00FF07CC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78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E05"/>
    <w:pPr>
      <w:spacing w:after="200" w:line="27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26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6DDD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styleId="Krepko">
    <w:name w:val="Strong"/>
    <w:uiPriority w:val="22"/>
    <w:qFormat/>
    <w:rsid w:val="001D6DDD"/>
    <w:rPr>
      <w:b/>
      <w:bCs/>
    </w:rPr>
  </w:style>
  <w:style w:type="character" w:styleId="Hiperpovezava">
    <w:name w:val="Hyperlink"/>
    <w:uiPriority w:val="99"/>
    <w:unhideWhenUsed/>
    <w:rsid w:val="0029798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17C9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1Znak">
    <w:name w:val="Naslov 1 Znak"/>
    <w:link w:val="Naslov1"/>
    <w:uiPriority w:val="9"/>
    <w:rsid w:val="00BF261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esedilooblaka">
    <w:name w:val="Balloon Text"/>
    <w:basedOn w:val="Navaden"/>
    <w:semiHidden/>
    <w:rsid w:val="002E2276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EC31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C312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EC312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312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C312A"/>
    <w:rPr>
      <w:b/>
      <w:bCs/>
      <w:lang w:eastAsia="en-US"/>
    </w:rPr>
  </w:style>
  <w:style w:type="character" w:customStyle="1" w:styleId="a123">
    <w:name w:val="a1.2.3"/>
    <w:rsid w:val="00D540AF"/>
  </w:style>
  <w:style w:type="paragraph" w:customStyle="1" w:styleId="Stanje">
    <w:name w:val="Stanje"/>
    <w:basedOn w:val="Navaden"/>
    <w:link w:val="StanjeZnak"/>
    <w:rsid w:val="00942F04"/>
    <w:pPr>
      <w:keepLines/>
      <w:widowControl w:val="0"/>
      <w:spacing w:before="120"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StanjeZnak">
    <w:name w:val="Stanje Znak"/>
    <w:link w:val="Stanje"/>
    <w:rsid w:val="00942F04"/>
    <w:rPr>
      <w:rFonts w:ascii="Arial" w:eastAsia="Times New Roman" w:hAnsi="Arial"/>
      <w:sz w:val="22"/>
    </w:rPr>
  </w:style>
  <w:style w:type="paragraph" w:styleId="Glava">
    <w:name w:val="header"/>
    <w:basedOn w:val="Navaden"/>
    <w:link w:val="GlavaZnak"/>
    <w:uiPriority w:val="99"/>
    <w:unhideWhenUsed/>
    <w:rsid w:val="00942F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42F0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42F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42F04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15D1C"/>
    <w:pPr>
      <w:ind w:left="720"/>
      <w:contextualSpacing/>
    </w:pPr>
  </w:style>
  <w:style w:type="paragraph" w:styleId="Revizija">
    <w:name w:val="Revision"/>
    <w:hidden/>
    <w:uiPriority w:val="99"/>
    <w:semiHidden/>
    <w:rsid w:val="002C748F"/>
    <w:rPr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E05"/>
    <w:pPr>
      <w:spacing w:after="200" w:line="27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26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6DDD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styleId="Krepko">
    <w:name w:val="Strong"/>
    <w:uiPriority w:val="22"/>
    <w:qFormat/>
    <w:rsid w:val="001D6DDD"/>
    <w:rPr>
      <w:b/>
      <w:bCs/>
    </w:rPr>
  </w:style>
  <w:style w:type="character" w:styleId="Hiperpovezava">
    <w:name w:val="Hyperlink"/>
    <w:uiPriority w:val="99"/>
    <w:unhideWhenUsed/>
    <w:rsid w:val="0029798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17C9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1Znak">
    <w:name w:val="Naslov 1 Znak"/>
    <w:link w:val="Naslov1"/>
    <w:uiPriority w:val="9"/>
    <w:rsid w:val="00BF261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esedilooblaka">
    <w:name w:val="Balloon Text"/>
    <w:basedOn w:val="Navaden"/>
    <w:semiHidden/>
    <w:rsid w:val="002E2276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EC31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C312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EC312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312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C312A"/>
    <w:rPr>
      <w:b/>
      <w:bCs/>
      <w:lang w:eastAsia="en-US"/>
    </w:rPr>
  </w:style>
  <w:style w:type="character" w:customStyle="1" w:styleId="a123">
    <w:name w:val="a1.2.3"/>
    <w:rsid w:val="00D540AF"/>
  </w:style>
  <w:style w:type="paragraph" w:customStyle="1" w:styleId="Stanje">
    <w:name w:val="Stanje"/>
    <w:basedOn w:val="Navaden"/>
    <w:link w:val="StanjeZnak"/>
    <w:rsid w:val="00942F04"/>
    <w:pPr>
      <w:keepLines/>
      <w:widowControl w:val="0"/>
      <w:spacing w:before="120"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StanjeZnak">
    <w:name w:val="Stanje Znak"/>
    <w:link w:val="Stanje"/>
    <w:rsid w:val="00942F04"/>
    <w:rPr>
      <w:rFonts w:ascii="Arial" w:eastAsia="Times New Roman" w:hAnsi="Arial"/>
      <w:sz w:val="22"/>
    </w:rPr>
  </w:style>
  <w:style w:type="paragraph" w:styleId="Glava">
    <w:name w:val="header"/>
    <w:basedOn w:val="Navaden"/>
    <w:link w:val="GlavaZnak"/>
    <w:uiPriority w:val="99"/>
    <w:unhideWhenUsed/>
    <w:rsid w:val="00942F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42F0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42F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42F04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15D1C"/>
    <w:pPr>
      <w:ind w:left="720"/>
      <w:contextualSpacing/>
    </w:pPr>
  </w:style>
  <w:style w:type="paragraph" w:styleId="Revizija">
    <w:name w:val="Revision"/>
    <w:hidden/>
    <w:uiPriority w:val="99"/>
    <w:semiHidden/>
    <w:rsid w:val="002C748F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35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800">
          <w:marLeft w:val="2880"/>
          <w:marRight w:val="0"/>
          <w:marTop w:val="0"/>
          <w:marBottom w:val="0"/>
          <w:divBdr>
            <w:top w:val="single" w:sz="18" w:space="2" w:color="000000"/>
            <w:left w:val="single" w:sz="18" w:space="0" w:color="000000"/>
            <w:bottom w:val="single" w:sz="18" w:space="4" w:color="000000"/>
            <w:right w:val="single" w:sz="18" w:space="0" w:color="000000"/>
          </w:divBdr>
          <w:divsChild>
            <w:div w:id="8461410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acea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E134-D373-4DF0-B574-AF8502C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IT pravilnik</vt:lpstr>
    </vt:vector>
  </TitlesOfParts>
  <Company/>
  <LinksUpToDate>false</LinksUpToDate>
  <CharactersWithSpaces>26142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mailto:servis.ip@ip-rs.si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http://panacea/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pravilnik</dc:title>
  <dc:creator>Andrej Tomšič</dc:creator>
  <cp:lastModifiedBy>Suzana Piškur</cp:lastModifiedBy>
  <cp:revision>3</cp:revision>
  <cp:lastPrinted>2015-10-30T09:27:00Z</cp:lastPrinted>
  <dcterms:created xsi:type="dcterms:W3CDTF">2017-12-05T11:05:00Z</dcterms:created>
  <dcterms:modified xsi:type="dcterms:W3CDTF">2017-12-05T12:12:00Z</dcterms:modified>
</cp:coreProperties>
</file>